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C07" w:rsidRDefault="00DA3C07" w:rsidP="00DA3C07">
      <w:pPr>
        <w:pStyle w:val="3"/>
        <w:jc w:val="center"/>
        <w:rPr>
          <w:b/>
          <w:color w:val="0000FF"/>
          <w:sz w:val="28"/>
          <w:szCs w:val="28"/>
        </w:rPr>
      </w:pPr>
      <w:r w:rsidRPr="00DA3C07">
        <w:rPr>
          <w:b/>
          <w:color w:val="0000FF"/>
          <w:sz w:val="28"/>
          <w:szCs w:val="28"/>
        </w:rPr>
        <w:t>Паспорт</w:t>
      </w:r>
      <w:r w:rsidR="00736710">
        <w:rPr>
          <w:b/>
          <w:color w:val="0000FF"/>
          <w:sz w:val="28"/>
          <w:szCs w:val="28"/>
        </w:rPr>
        <w:t xml:space="preserve"> пе</w:t>
      </w:r>
      <w:r w:rsidRPr="00DA3C07">
        <w:rPr>
          <w:b/>
          <w:color w:val="0000FF"/>
          <w:sz w:val="28"/>
          <w:szCs w:val="28"/>
        </w:rPr>
        <w:t>ревал</w:t>
      </w:r>
      <w:r w:rsidR="00736710">
        <w:rPr>
          <w:b/>
          <w:color w:val="0000FF"/>
          <w:sz w:val="28"/>
          <w:szCs w:val="28"/>
        </w:rPr>
        <w:t xml:space="preserve">а Кислый, </w:t>
      </w:r>
      <w:r w:rsidR="00D42EC1">
        <w:rPr>
          <w:b/>
          <w:color w:val="0000FF"/>
          <w:sz w:val="28"/>
          <w:szCs w:val="28"/>
        </w:rPr>
        <w:t>С</w:t>
      </w:r>
      <w:r>
        <w:rPr>
          <w:b/>
          <w:color w:val="0000FF"/>
          <w:sz w:val="28"/>
          <w:szCs w:val="28"/>
        </w:rPr>
        <w:t>еверн</w:t>
      </w:r>
      <w:r w:rsidR="00736710">
        <w:rPr>
          <w:b/>
          <w:color w:val="0000FF"/>
          <w:sz w:val="28"/>
          <w:szCs w:val="28"/>
        </w:rPr>
        <w:t>ый</w:t>
      </w:r>
      <w:r>
        <w:rPr>
          <w:b/>
          <w:color w:val="0000FF"/>
          <w:sz w:val="28"/>
          <w:szCs w:val="28"/>
        </w:rPr>
        <w:t xml:space="preserve"> </w:t>
      </w:r>
      <w:proofErr w:type="spellStart"/>
      <w:r>
        <w:rPr>
          <w:b/>
          <w:color w:val="0000FF"/>
          <w:sz w:val="28"/>
          <w:szCs w:val="28"/>
        </w:rPr>
        <w:t>Кодара</w:t>
      </w:r>
      <w:proofErr w:type="spellEnd"/>
      <w:r>
        <w:rPr>
          <w:b/>
          <w:color w:val="0000FF"/>
          <w:sz w:val="28"/>
          <w:szCs w:val="28"/>
        </w:rPr>
        <w:t xml:space="preserve"> </w:t>
      </w:r>
    </w:p>
    <w:p w:rsidR="00DA3C07" w:rsidRDefault="00DA3C07" w:rsidP="00DA3C07">
      <w:pPr>
        <w:pStyle w:val="3"/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(</w:t>
      </w:r>
      <w:proofErr w:type="spellStart"/>
      <w:r>
        <w:rPr>
          <w:b/>
          <w:color w:val="0000FF"/>
          <w:sz w:val="28"/>
          <w:szCs w:val="28"/>
        </w:rPr>
        <w:t>первопрохождени</w:t>
      </w:r>
      <w:r w:rsidR="00736710">
        <w:rPr>
          <w:b/>
          <w:color w:val="0000FF"/>
          <w:sz w:val="28"/>
          <w:szCs w:val="28"/>
        </w:rPr>
        <w:t>е</w:t>
      </w:r>
      <w:proofErr w:type="spellEnd"/>
      <w:r>
        <w:rPr>
          <w:b/>
          <w:color w:val="0000FF"/>
          <w:sz w:val="28"/>
          <w:szCs w:val="28"/>
        </w:rPr>
        <w:t xml:space="preserve"> в 2006 году)</w:t>
      </w:r>
    </w:p>
    <w:p w:rsidR="00DA3C07" w:rsidRDefault="00DA3C07" w:rsidP="00DA3C07"/>
    <w:p w:rsidR="00DA3C07" w:rsidRDefault="00DA3C07" w:rsidP="00DA3C07">
      <w:pPr>
        <w:pStyle w:val="a4"/>
        <w:jc w:val="both"/>
        <w:rPr>
          <w:sz w:val="28"/>
          <w:szCs w:val="28"/>
        </w:rPr>
      </w:pPr>
      <w:r w:rsidRPr="00DA3C07">
        <w:rPr>
          <w:sz w:val="28"/>
          <w:szCs w:val="28"/>
        </w:rPr>
        <w:t xml:space="preserve">Все паспорта перевалов имеют одинаковую последовательность разделов, </w:t>
      </w:r>
    </w:p>
    <w:p w:rsidR="00DA3C07" w:rsidRPr="00DA3C07" w:rsidRDefault="00DA3C07" w:rsidP="00DA3C07">
      <w:pPr>
        <w:pStyle w:val="a4"/>
        <w:jc w:val="both"/>
        <w:rPr>
          <w:sz w:val="28"/>
          <w:szCs w:val="28"/>
        </w:rPr>
      </w:pPr>
      <w:r w:rsidRPr="00DA3C07">
        <w:rPr>
          <w:sz w:val="28"/>
          <w:szCs w:val="28"/>
        </w:rPr>
        <w:t xml:space="preserve">№ по порядку: </w:t>
      </w:r>
    </w:p>
    <w:p w:rsidR="00DA3C07" w:rsidRPr="00DA3C07" w:rsidRDefault="00DA3C07" w:rsidP="00DA3C07">
      <w:pPr>
        <w:pStyle w:val="a4"/>
        <w:jc w:val="both"/>
        <w:rPr>
          <w:sz w:val="28"/>
          <w:szCs w:val="28"/>
        </w:rPr>
      </w:pPr>
      <w:proofErr w:type="gramStart"/>
      <w:r w:rsidRPr="00DA3C07">
        <w:rPr>
          <w:sz w:val="28"/>
          <w:szCs w:val="28"/>
        </w:rPr>
        <w:t xml:space="preserve">1 – название, 2 – высота, 3 – сложность (лето – зима – межсезонье), 4 – экспозиция склонов,  5 – местонахождение, 6 – расстояние в км от границы до границы леса, 7 – орография, 8 – кем описан впервые, 9 – описание прохождения, 10 – </w:t>
      </w:r>
      <w:r>
        <w:rPr>
          <w:sz w:val="28"/>
          <w:szCs w:val="28"/>
        </w:rPr>
        <w:t xml:space="preserve">вероятность </w:t>
      </w:r>
      <w:r w:rsidRPr="00DA3C07">
        <w:rPr>
          <w:sz w:val="28"/>
          <w:szCs w:val="28"/>
        </w:rPr>
        <w:t>зимне</w:t>
      </w:r>
      <w:r>
        <w:rPr>
          <w:sz w:val="28"/>
          <w:szCs w:val="28"/>
        </w:rPr>
        <w:t>го</w:t>
      </w:r>
      <w:r w:rsidRPr="00DA3C07">
        <w:rPr>
          <w:sz w:val="28"/>
          <w:szCs w:val="28"/>
        </w:rPr>
        <w:t xml:space="preserve"> прохождени</w:t>
      </w:r>
      <w:r>
        <w:rPr>
          <w:sz w:val="28"/>
          <w:szCs w:val="28"/>
        </w:rPr>
        <w:t>я</w:t>
      </w:r>
      <w:r w:rsidRPr="00DA3C07">
        <w:rPr>
          <w:sz w:val="28"/>
          <w:szCs w:val="28"/>
        </w:rPr>
        <w:t>, 11 – необходимое снаряжение, 12 – автор паспорта.</w:t>
      </w:r>
      <w:proofErr w:type="gramEnd"/>
    </w:p>
    <w:p w:rsidR="00DA3C07" w:rsidRPr="00DA3C07" w:rsidRDefault="00DA3C07" w:rsidP="00DA3C07">
      <w:pPr>
        <w:rPr>
          <w:sz w:val="28"/>
          <w:szCs w:val="28"/>
        </w:rPr>
      </w:pPr>
    </w:p>
    <w:p w:rsidR="00DA3C07" w:rsidRDefault="00DA3C07" w:rsidP="00DA3C07"/>
    <w:p w:rsidR="00DA3C07" w:rsidRDefault="00AC3AE0" w:rsidP="00DA3C07">
      <w:pPr>
        <w:ind w:left="720"/>
        <w:jc w:val="center"/>
        <w:rPr>
          <w:color w:val="0000FF"/>
          <w:sz w:val="36"/>
        </w:rPr>
      </w:pPr>
      <w:r w:rsidRPr="00AC3AE0">
        <w:rPr>
          <w:noProof/>
        </w:rPr>
        <w:pict>
          <v:rect id="_x0000_s1026" style="position:absolute;left:0;text-align:left;margin-left:346.05pt;margin-top:4.4pt;width:81pt;height:1in;z-index:251660288" o:allowincell="f">
            <v:textbox>
              <w:txbxContent>
                <w:p w:rsidR="00DA3C07" w:rsidRDefault="00DA3C07" w:rsidP="00DA3C07">
                  <w:pPr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КИСЛЫЙ</w:t>
                  </w:r>
                </w:p>
                <w:p w:rsidR="00DA3C07" w:rsidRDefault="00DA3C07" w:rsidP="00DA3C07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1А (летом)</w:t>
                  </w:r>
                </w:p>
              </w:txbxContent>
            </v:textbox>
          </v:rect>
        </w:pict>
      </w:r>
      <w:r w:rsidR="00DA3C07">
        <w:rPr>
          <w:color w:val="0000FF"/>
          <w:sz w:val="36"/>
        </w:rPr>
        <w:t>Паспорт перевала</w:t>
      </w:r>
    </w:p>
    <w:p w:rsidR="00DA3C07" w:rsidRDefault="00DA3C07" w:rsidP="00DA3C07">
      <w:pPr>
        <w:jc w:val="both"/>
        <w:rPr>
          <w:sz w:val="28"/>
        </w:rPr>
      </w:pPr>
    </w:p>
    <w:p w:rsidR="00DA3C07" w:rsidRDefault="00DA3C07" w:rsidP="00DA3C07">
      <w:pPr>
        <w:jc w:val="both"/>
        <w:rPr>
          <w:sz w:val="24"/>
        </w:rPr>
      </w:pPr>
      <w:r>
        <w:rPr>
          <w:sz w:val="28"/>
        </w:rPr>
        <w:t xml:space="preserve">1. </w:t>
      </w:r>
      <w:r w:rsidRPr="000C36EC">
        <w:rPr>
          <w:b/>
          <w:sz w:val="24"/>
        </w:rPr>
        <w:t>КИСЛЫЙ</w:t>
      </w:r>
      <w:r>
        <w:rPr>
          <w:sz w:val="24"/>
        </w:rPr>
        <w:t xml:space="preserve"> (</w:t>
      </w:r>
      <w:proofErr w:type="spellStart"/>
      <w:r>
        <w:rPr>
          <w:sz w:val="24"/>
        </w:rPr>
        <w:t>первопрохождение</w:t>
      </w:r>
      <w:proofErr w:type="spellEnd"/>
      <w:r>
        <w:rPr>
          <w:sz w:val="24"/>
        </w:rPr>
        <w:t>)</w:t>
      </w:r>
    </w:p>
    <w:p w:rsidR="00DA3C07" w:rsidRDefault="00DA3C07" w:rsidP="00DA3C07">
      <w:pPr>
        <w:jc w:val="both"/>
        <w:rPr>
          <w:b/>
          <w:sz w:val="24"/>
        </w:rPr>
      </w:pPr>
    </w:p>
    <w:p w:rsidR="00DA3C07" w:rsidRDefault="00DA3C07" w:rsidP="00DA3C07">
      <w:pPr>
        <w:jc w:val="both"/>
        <w:rPr>
          <w:sz w:val="24"/>
        </w:rPr>
      </w:pPr>
      <w:r w:rsidRPr="000C36EC">
        <w:rPr>
          <w:b/>
          <w:sz w:val="24"/>
        </w:rPr>
        <w:t>2.</w:t>
      </w:r>
      <w:r>
        <w:rPr>
          <w:sz w:val="24"/>
        </w:rPr>
        <w:t xml:space="preserve">  </w:t>
      </w:r>
      <w:smartTag w:uri="urn:schemas-microsoft-com:office:smarttags" w:element="metricconverter">
        <w:smartTagPr>
          <w:attr w:name="ProductID" w:val="2100 м"/>
        </w:smartTagPr>
        <w:r>
          <w:rPr>
            <w:sz w:val="24"/>
          </w:rPr>
          <w:t>2100 м</w:t>
        </w:r>
      </w:smartTag>
    </w:p>
    <w:p w:rsidR="00DA3C07" w:rsidRDefault="00DA3C07" w:rsidP="00DA3C07">
      <w:pPr>
        <w:jc w:val="both"/>
        <w:rPr>
          <w:b/>
          <w:sz w:val="24"/>
        </w:rPr>
      </w:pPr>
    </w:p>
    <w:p w:rsidR="00DA3C07" w:rsidRDefault="00DA3C07" w:rsidP="00DA3C07">
      <w:pPr>
        <w:jc w:val="both"/>
        <w:rPr>
          <w:sz w:val="24"/>
        </w:rPr>
      </w:pPr>
      <w:r w:rsidRPr="000C36EC">
        <w:rPr>
          <w:b/>
          <w:sz w:val="24"/>
        </w:rPr>
        <w:t>3.</w:t>
      </w:r>
      <w:r>
        <w:rPr>
          <w:sz w:val="24"/>
        </w:rPr>
        <w:t xml:space="preserve">  1А – 1А (?) – 1А – 1А</w:t>
      </w:r>
    </w:p>
    <w:p w:rsidR="00DA3C07" w:rsidRDefault="00DA3C07" w:rsidP="00DA3C07">
      <w:pPr>
        <w:jc w:val="both"/>
        <w:rPr>
          <w:b/>
          <w:sz w:val="24"/>
        </w:rPr>
      </w:pPr>
    </w:p>
    <w:p w:rsidR="00DA3C07" w:rsidRDefault="00DA3C07" w:rsidP="00DA3C07">
      <w:pPr>
        <w:jc w:val="both"/>
        <w:rPr>
          <w:sz w:val="24"/>
        </w:rPr>
      </w:pPr>
      <w:r w:rsidRPr="000C36EC">
        <w:rPr>
          <w:b/>
          <w:sz w:val="24"/>
        </w:rPr>
        <w:t>4.</w:t>
      </w:r>
      <w:r>
        <w:rPr>
          <w:sz w:val="24"/>
        </w:rPr>
        <w:t xml:space="preserve">  Экспозиция – </w:t>
      </w:r>
      <w:proofErr w:type="gramStart"/>
      <w:r>
        <w:rPr>
          <w:sz w:val="24"/>
        </w:rPr>
        <w:t>З</w:t>
      </w:r>
      <w:proofErr w:type="gramEnd"/>
      <w:r>
        <w:rPr>
          <w:sz w:val="24"/>
        </w:rPr>
        <w:t xml:space="preserve"> – В  </w:t>
      </w:r>
    </w:p>
    <w:p w:rsidR="00DA3C07" w:rsidRDefault="00DA3C07" w:rsidP="00DA3C07">
      <w:pPr>
        <w:jc w:val="both"/>
        <w:rPr>
          <w:b/>
          <w:sz w:val="24"/>
        </w:rPr>
      </w:pPr>
    </w:p>
    <w:p w:rsidR="00DA3C07" w:rsidRDefault="00DA3C07" w:rsidP="00DA3C07">
      <w:pPr>
        <w:jc w:val="both"/>
        <w:rPr>
          <w:sz w:val="24"/>
        </w:rPr>
      </w:pPr>
      <w:r w:rsidRPr="000C36EC">
        <w:rPr>
          <w:b/>
          <w:sz w:val="24"/>
        </w:rPr>
        <w:t>5.</w:t>
      </w:r>
      <w:r>
        <w:rPr>
          <w:sz w:val="24"/>
        </w:rPr>
        <w:t xml:space="preserve"> Северный </w:t>
      </w:r>
      <w:proofErr w:type="spellStart"/>
      <w:r>
        <w:rPr>
          <w:sz w:val="24"/>
        </w:rPr>
        <w:t>Кодар</w:t>
      </w:r>
      <w:proofErr w:type="spellEnd"/>
      <w:r>
        <w:rPr>
          <w:sz w:val="24"/>
        </w:rPr>
        <w:t xml:space="preserve">,  </w:t>
      </w:r>
      <w:proofErr w:type="spellStart"/>
      <w:r>
        <w:rPr>
          <w:sz w:val="24"/>
        </w:rPr>
        <w:t>Правосыгыктинский</w:t>
      </w:r>
      <w:proofErr w:type="spellEnd"/>
      <w:r>
        <w:rPr>
          <w:sz w:val="24"/>
        </w:rPr>
        <w:t xml:space="preserve"> массив (водораздел рек </w:t>
      </w:r>
      <w:proofErr w:type="spellStart"/>
      <w:r>
        <w:rPr>
          <w:sz w:val="24"/>
        </w:rPr>
        <w:t>Эльгер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Бургай</w:t>
      </w:r>
      <w:proofErr w:type="spellEnd"/>
      <w:r>
        <w:rPr>
          <w:sz w:val="24"/>
        </w:rPr>
        <w:t xml:space="preserve">), верховья </w:t>
      </w:r>
      <w:proofErr w:type="gramStart"/>
      <w:r>
        <w:rPr>
          <w:sz w:val="24"/>
        </w:rPr>
        <w:t>Правой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Сыгыкты</w:t>
      </w:r>
      <w:proofErr w:type="spellEnd"/>
      <w:r>
        <w:rPr>
          <w:sz w:val="24"/>
        </w:rPr>
        <w:t>.</w:t>
      </w:r>
    </w:p>
    <w:p w:rsidR="00DA3C07" w:rsidRDefault="00DA3C07" w:rsidP="00DA3C07">
      <w:pPr>
        <w:jc w:val="both"/>
        <w:rPr>
          <w:b/>
          <w:sz w:val="24"/>
        </w:rPr>
      </w:pPr>
    </w:p>
    <w:p w:rsidR="00DA3C07" w:rsidRDefault="00DA3C07" w:rsidP="00DA3C07">
      <w:pPr>
        <w:jc w:val="both"/>
        <w:rPr>
          <w:sz w:val="24"/>
        </w:rPr>
      </w:pPr>
      <w:r w:rsidRPr="000C36EC">
        <w:rPr>
          <w:b/>
          <w:sz w:val="24"/>
        </w:rPr>
        <w:t>6.</w:t>
      </w:r>
      <w:r>
        <w:rPr>
          <w:sz w:val="24"/>
        </w:rPr>
        <w:t xml:space="preserve">  ГЗЛ со стороны р</w:t>
      </w:r>
      <w:proofErr w:type="gramStart"/>
      <w:r>
        <w:rPr>
          <w:sz w:val="24"/>
        </w:rPr>
        <w:t>.П</w:t>
      </w:r>
      <w:proofErr w:type="gramEnd"/>
      <w:r>
        <w:rPr>
          <w:sz w:val="24"/>
        </w:rPr>
        <w:t xml:space="preserve">равая </w:t>
      </w:r>
      <w:proofErr w:type="spellStart"/>
      <w:r>
        <w:rPr>
          <w:sz w:val="24"/>
        </w:rPr>
        <w:t>Сыгыкта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З-экспозиция</w:t>
      </w:r>
      <w:proofErr w:type="spellEnd"/>
      <w:r>
        <w:rPr>
          <w:sz w:val="24"/>
        </w:rPr>
        <w:t xml:space="preserve">)  – </w:t>
      </w:r>
      <w:smartTag w:uri="urn:schemas-microsoft-com:office:smarttags" w:element="metricconverter">
        <w:smartTagPr>
          <w:attr w:name="ProductID" w:val="12 км"/>
        </w:smartTagPr>
        <w:r>
          <w:rPr>
            <w:sz w:val="24"/>
          </w:rPr>
          <w:t>12 км</w:t>
        </w:r>
      </w:smartTag>
      <w:r>
        <w:rPr>
          <w:sz w:val="24"/>
        </w:rPr>
        <w:t xml:space="preserve">, со стороны </w:t>
      </w:r>
      <w:proofErr w:type="spellStart"/>
      <w:r>
        <w:rPr>
          <w:sz w:val="24"/>
        </w:rPr>
        <w:t>р.Апсат</w:t>
      </w:r>
      <w:proofErr w:type="spellEnd"/>
      <w:r>
        <w:rPr>
          <w:sz w:val="24"/>
        </w:rPr>
        <w:t xml:space="preserve"> (В-экспозиция) – около </w:t>
      </w:r>
      <w:smartTag w:uri="urn:schemas-microsoft-com:office:smarttags" w:element="metricconverter">
        <w:smartTagPr>
          <w:attr w:name="ProductID" w:val="8 км"/>
        </w:smartTagPr>
        <w:r>
          <w:rPr>
            <w:sz w:val="24"/>
          </w:rPr>
          <w:t>8 км</w:t>
        </w:r>
      </w:smartTag>
      <w:r>
        <w:rPr>
          <w:sz w:val="24"/>
        </w:rPr>
        <w:t>.</w:t>
      </w:r>
    </w:p>
    <w:p w:rsidR="00DA3C07" w:rsidRDefault="00DA3C07" w:rsidP="00DA3C07">
      <w:pPr>
        <w:jc w:val="both"/>
        <w:rPr>
          <w:sz w:val="24"/>
        </w:rPr>
      </w:pPr>
      <w:r>
        <w:rPr>
          <w:sz w:val="24"/>
        </w:rPr>
        <w:t xml:space="preserve">     От границы леса на реке Правая </w:t>
      </w:r>
      <w:proofErr w:type="spellStart"/>
      <w:r>
        <w:rPr>
          <w:sz w:val="24"/>
        </w:rPr>
        <w:t>Сыгыкта</w:t>
      </w:r>
      <w:proofErr w:type="spellEnd"/>
      <w:r>
        <w:rPr>
          <w:sz w:val="24"/>
        </w:rPr>
        <w:t xml:space="preserve"> с западной стороны перевала до цирка – 3 часа  ЧХВ</w:t>
      </w:r>
      <w:r>
        <w:rPr>
          <w:rStyle w:val="a6"/>
          <w:sz w:val="24"/>
        </w:rPr>
        <w:footnoteReference w:id="1"/>
      </w:r>
      <w:r>
        <w:rPr>
          <w:sz w:val="24"/>
        </w:rPr>
        <w:t xml:space="preserve"> (на подъеме), от цирка до  седловины перевала – 1,5 часа (на подъеме). </w:t>
      </w:r>
    </w:p>
    <w:p w:rsidR="00DA3C07" w:rsidRDefault="00DA3C07" w:rsidP="00DA3C07">
      <w:pPr>
        <w:jc w:val="both"/>
        <w:rPr>
          <w:sz w:val="24"/>
        </w:rPr>
      </w:pPr>
      <w:r>
        <w:rPr>
          <w:sz w:val="24"/>
        </w:rPr>
        <w:t xml:space="preserve">      От седловины перевала до реки </w:t>
      </w:r>
      <w:proofErr w:type="spellStart"/>
      <w:r>
        <w:rPr>
          <w:sz w:val="24"/>
        </w:rPr>
        <w:t>Апсат</w:t>
      </w:r>
      <w:proofErr w:type="spellEnd"/>
      <w:r>
        <w:rPr>
          <w:sz w:val="24"/>
        </w:rPr>
        <w:t xml:space="preserve"> с восточной стороны перевала – около 2 часов (на спуске) + около 1 часа до ГЗЛ.</w:t>
      </w:r>
    </w:p>
    <w:p w:rsidR="00DA3C07" w:rsidRDefault="00DA3C07" w:rsidP="00DA3C07">
      <w:pPr>
        <w:jc w:val="both"/>
        <w:rPr>
          <w:b/>
          <w:sz w:val="24"/>
        </w:rPr>
      </w:pPr>
    </w:p>
    <w:p w:rsidR="00DA3C07" w:rsidRDefault="00DA3C07" w:rsidP="00DA3C07">
      <w:pPr>
        <w:jc w:val="both"/>
        <w:rPr>
          <w:sz w:val="24"/>
        </w:rPr>
      </w:pPr>
      <w:r w:rsidRPr="000C36EC">
        <w:rPr>
          <w:b/>
          <w:sz w:val="24"/>
        </w:rPr>
        <w:t>7.</w:t>
      </w:r>
      <w:r>
        <w:rPr>
          <w:sz w:val="24"/>
        </w:rPr>
        <w:t xml:space="preserve"> Орография:</w:t>
      </w:r>
    </w:p>
    <w:p w:rsidR="00DA3C07" w:rsidRDefault="00DA3C07" w:rsidP="00DA3C07">
      <w:pPr>
        <w:jc w:val="both"/>
        <w:rPr>
          <w:sz w:val="24"/>
        </w:rPr>
      </w:pPr>
      <w:r>
        <w:rPr>
          <w:sz w:val="28"/>
        </w:rPr>
        <w:t xml:space="preserve">    </w:t>
      </w:r>
      <w:r>
        <w:rPr>
          <w:sz w:val="24"/>
        </w:rPr>
        <w:t xml:space="preserve"> </w:t>
      </w:r>
      <w:r w:rsidRPr="000C36EC">
        <w:rPr>
          <w:sz w:val="24"/>
          <w:szCs w:val="24"/>
          <w:u w:val="single"/>
        </w:rPr>
        <w:t>З:</w:t>
      </w:r>
      <w:r>
        <w:rPr>
          <w:sz w:val="32"/>
        </w:rPr>
        <w:t xml:space="preserve">  </w:t>
      </w:r>
      <w:r>
        <w:rPr>
          <w:sz w:val="24"/>
        </w:rPr>
        <w:t xml:space="preserve">Река Правая </w:t>
      </w:r>
      <w:proofErr w:type="spellStart"/>
      <w:r>
        <w:rPr>
          <w:sz w:val="24"/>
        </w:rPr>
        <w:t>Сыгыкта</w:t>
      </w:r>
      <w:proofErr w:type="spellEnd"/>
      <w:r>
        <w:rPr>
          <w:sz w:val="24"/>
        </w:rPr>
        <w:t xml:space="preserve"> (верховье) – </w:t>
      </w:r>
      <w:proofErr w:type="spellStart"/>
      <w:r>
        <w:rPr>
          <w:sz w:val="24"/>
        </w:rPr>
        <w:t>р</w:t>
      </w:r>
      <w:proofErr w:type="gramStart"/>
      <w:r>
        <w:rPr>
          <w:sz w:val="24"/>
        </w:rPr>
        <w:t>.С</w:t>
      </w:r>
      <w:proofErr w:type="gramEnd"/>
      <w:r>
        <w:rPr>
          <w:sz w:val="24"/>
        </w:rPr>
        <w:t>ыгыкта</w:t>
      </w:r>
      <w:proofErr w:type="spellEnd"/>
      <w:r>
        <w:rPr>
          <w:sz w:val="24"/>
        </w:rPr>
        <w:t xml:space="preserve"> – р.Витим.</w:t>
      </w:r>
    </w:p>
    <w:p w:rsidR="00DA3C07" w:rsidRDefault="00DA3C07" w:rsidP="00DA3C07">
      <w:pPr>
        <w:jc w:val="both"/>
        <w:rPr>
          <w:sz w:val="24"/>
        </w:rPr>
      </w:pPr>
      <w:r>
        <w:rPr>
          <w:sz w:val="24"/>
        </w:rPr>
        <w:t xml:space="preserve">      </w:t>
      </w:r>
      <w:r>
        <w:rPr>
          <w:sz w:val="24"/>
          <w:u w:val="single"/>
        </w:rPr>
        <w:t>В:</w:t>
      </w:r>
      <w:r>
        <w:rPr>
          <w:sz w:val="24"/>
        </w:rPr>
        <w:t xml:space="preserve">  Река </w:t>
      </w:r>
      <w:proofErr w:type="spellStart"/>
      <w:r>
        <w:rPr>
          <w:sz w:val="24"/>
        </w:rPr>
        <w:t>Апсат</w:t>
      </w:r>
      <w:proofErr w:type="spellEnd"/>
      <w:r>
        <w:rPr>
          <w:sz w:val="24"/>
        </w:rPr>
        <w:t xml:space="preserve"> (среднее течение) – р</w:t>
      </w:r>
      <w:proofErr w:type="gramStart"/>
      <w:r>
        <w:rPr>
          <w:sz w:val="24"/>
        </w:rPr>
        <w:t>.Ч</w:t>
      </w:r>
      <w:proofErr w:type="gramEnd"/>
      <w:r>
        <w:rPr>
          <w:sz w:val="24"/>
        </w:rPr>
        <w:t>ара.</w:t>
      </w:r>
    </w:p>
    <w:p w:rsidR="00DA3C07" w:rsidRDefault="00DA3C07" w:rsidP="00DA3C07">
      <w:pPr>
        <w:jc w:val="both"/>
        <w:rPr>
          <w:sz w:val="28"/>
        </w:rPr>
      </w:pPr>
    </w:p>
    <w:p w:rsidR="00DA3C07" w:rsidRDefault="00DA3C07" w:rsidP="00DA3C07">
      <w:pPr>
        <w:jc w:val="both"/>
        <w:rPr>
          <w:sz w:val="24"/>
        </w:rPr>
      </w:pPr>
      <w:r>
        <w:rPr>
          <w:sz w:val="28"/>
        </w:rPr>
        <w:t xml:space="preserve">8. </w:t>
      </w:r>
      <w:r>
        <w:rPr>
          <w:sz w:val="24"/>
        </w:rPr>
        <w:t xml:space="preserve">Описание перевала Кислого не было найдено в литературе. Перевал Кислый не существовал до сих пор на картах. Необходимость составить паспорт перевала Кислый продиктована отсутствием информации по этому району. В книге М.Ю.Васильева и В.Громова «Маршруты западного </w:t>
      </w:r>
      <w:proofErr w:type="spellStart"/>
      <w:r>
        <w:rPr>
          <w:sz w:val="24"/>
        </w:rPr>
        <w:t>БАМа</w:t>
      </w:r>
      <w:proofErr w:type="spellEnd"/>
      <w:r>
        <w:rPr>
          <w:sz w:val="24"/>
        </w:rPr>
        <w:t xml:space="preserve">» отсутствует описание </w:t>
      </w:r>
      <w:proofErr w:type="spellStart"/>
      <w:r>
        <w:rPr>
          <w:sz w:val="24"/>
        </w:rPr>
        <w:t>Правосыгыктинского</w:t>
      </w:r>
      <w:proofErr w:type="spellEnd"/>
      <w:r>
        <w:rPr>
          <w:sz w:val="24"/>
        </w:rPr>
        <w:t xml:space="preserve"> массива вообще, хотя все окружающие его хребты – отмечены. </w:t>
      </w:r>
    </w:p>
    <w:p w:rsidR="00DA3C07" w:rsidRDefault="00DA3C07" w:rsidP="00DA3C07">
      <w:pPr>
        <w:jc w:val="both"/>
        <w:rPr>
          <w:sz w:val="24"/>
        </w:rPr>
      </w:pPr>
      <w:r>
        <w:rPr>
          <w:sz w:val="24"/>
        </w:rPr>
        <w:t xml:space="preserve">Паспорт перевала Кислый, 1А, составлен М.М.Красноштановой в августе </w:t>
      </w:r>
      <w:smartTag w:uri="urn:schemas-microsoft-com:office:smarttags" w:element="metricconverter">
        <w:smartTagPr>
          <w:attr w:name="ProductID" w:val="2006 г"/>
        </w:smartTagPr>
        <w:r>
          <w:rPr>
            <w:sz w:val="24"/>
          </w:rPr>
          <w:t>2006 г</w:t>
        </w:r>
      </w:smartTag>
      <w:r>
        <w:rPr>
          <w:sz w:val="24"/>
        </w:rPr>
        <w:t xml:space="preserve">. </w:t>
      </w:r>
    </w:p>
    <w:p w:rsidR="00DA3C07" w:rsidRDefault="00DA3C07" w:rsidP="00DA3C07">
      <w:pPr>
        <w:jc w:val="both"/>
        <w:rPr>
          <w:sz w:val="24"/>
        </w:rPr>
      </w:pPr>
      <w:r>
        <w:rPr>
          <w:sz w:val="24"/>
        </w:rPr>
        <w:t xml:space="preserve">Название перевала соответствует вкусу воды ручья, берущего начало на седловине перевала с </w:t>
      </w:r>
      <w:proofErr w:type="spellStart"/>
      <w:r>
        <w:rPr>
          <w:sz w:val="24"/>
        </w:rPr>
        <w:t>З-стороны</w:t>
      </w:r>
      <w:proofErr w:type="spellEnd"/>
      <w:r>
        <w:rPr>
          <w:sz w:val="24"/>
        </w:rPr>
        <w:t>. От самого верха гребня течет ручей (исток) с очень кислым, вяжущим железистым вкусом. Вода неприятна на вкус. Пресной воды здесь нет.</w:t>
      </w:r>
    </w:p>
    <w:p w:rsidR="00DA3C07" w:rsidRDefault="00DA3C07" w:rsidP="00DA3C07">
      <w:pPr>
        <w:jc w:val="both"/>
        <w:rPr>
          <w:sz w:val="28"/>
        </w:rPr>
      </w:pPr>
    </w:p>
    <w:p w:rsidR="00DA3C07" w:rsidRDefault="00DA3C07" w:rsidP="00DA3C07">
      <w:pPr>
        <w:jc w:val="both"/>
        <w:rPr>
          <w:sz w:val="24"/>
        </w:rPr>
      </w:pPr>
      <w:r>
        <w:rPr>
          <w:sz w:val="28"/>
        </w:rPr>
        <w:t xml:space="preserve">9. </w:t>
      </w:r>
      <w:r>
        <w:rPr>
          <w:sz w:val="24"/>
        </w:rPr>
        <w:t xml:space="preserve">До ГЗЛ движение по реке </w:t>
      </w:r>
      <w:proofErr w:type="gramStart"/>
      <w:r>
        <w:rPr>
          <w:sz w:val="24"/>
        </w:rPr>
        <w:t>Правая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Сыгыкта</w:t>
      </w:r>
      <w:proofErr w:type="spellEnd"/>
      <w:r>
        <w:rPr>
          <w:sz w:val="24"/>
        </w:rPr>
        <w:t xml:space="preserve"> от урочища </w:t>
      </w:r>
      <w:proofErr w:type="spellStart"/>
      <w:r>
        <w:rPr>
          <w:sz w:val="24"/>
        </w:rPr>
        <w:t>Мохчехо</w:t>
      </w:r>
      <w:proofErr w:type="spellEnd"/>
      <w:r>
        <w:rPr>
          <w:sz w:val="24"/>
        </w:rPr>
        <w:t xml:space="preserve"> – по охотничьей тропе. ГЗЛ находится наверху ригеля, сразу отсюда долина Правой </w:t>
      </w:r>
      <w:proofErr w:type="spellStart"/>
      <w:r>
        <w:rPr>
          <w:sz w:val="24"/>
        </w:rPr>
        <w:t>Сыгыкты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выполаживается</w:t>
      </w:r>
      <w:proofErr w:type="spellEnd"/>
      <w:proofErr w:type="gramEnd"/>
      <w:r>
        <w:rPr>
          <w:sz w:val="24"/>
        </w:rPr>
        <w:t xml:space="preserve"> и </w:t>
      </w:r>
      <w:r>
        <w:rPr>
          <w:sz w:val="24"/>
        </w:rPr>
        <w:lastRenderedPageBreak/>
        <w:t>идти удобно, хотя тропа уже теряется в альпийских лугах. Рельеф удобен для передвижения до самого цирка. Цирк перевала со стороны р</w:t>
      </w:r>
      <w:proofErr w:type="gramStart"/>
      <w:r>
        <w:rPr>
          <w:sz w:val="24"/>
        </w:rPr>
        <w:t>.П</w:t>
      </w:r>
      <w:proofErr w:type="gramEnd"/>
      <w:r>
        <w:rPr>
          <w:sz w:val="24"/>
        </w:rPr>
        <w:t xml:space="preserve">равой </w:t>
      </w:r>
      <w:proofErr w:type="spellStart"/>
      <w:r>
        <w:rPr>
          <w:sz w:val="24"/>
        </w:rPr>
        <w:t>Сыгыкты</w:t>
      </w:r>
      <w:proofErr w:type="spellEnd"/>
      <w:r>
        <w:rPr>
          <w:sz w:val="24"/>
        </w:rPr>
        <w:t xml:space="preserve"> в луговой зоне. Есть удобные места для стоянок.</w:t>
      </w:r>
    </w:p>
    <w:p w:rsidR="00DA3C07" w:rsidRDefault="00DA3C07" w:rsidP="00DA3C07">
      <w:pPr>
        <w:jc w:val="both"/>
        <w:rPr>
          <w:sz w:val="24"/>
        </w:rPr>
      </w:pPr>
      <w:r>
        <w:rPr>
          <w:sz w:val="24"/>
        </w:rPr>
        <w:t xml:space="preserve">С </w:t>
      </w:r>
      <w:proofErr w:type="spellStart"/>
      <w:r>
        <w:rPr>
          <w:sz w:val="24"/>
        </w:rPr>
        <w:t>З-стороны</w:t>
      </w:r>
      <w:proofErr w:type="spellEnd"/>
      <w:r>
        <w:rPr>
          <w:sz w:val="24"/>
        </w:rPr>
        <w:t xml:space="preserve"> перевала Кислого (от р</w:t>
      </w:r>
      <w:proofErr w:type="gramStart"/>
      <w:r>
        <w:rPr>
          <w:sz w:val="24"/>
        </w:rPr>
        <w:t>.П</w:t>
      </w:r>
      <w:proofErr w:type="gramEnd"/>
      <w:r>
        <w:rPr>
          <w:sz w:val="24"/>
        </w:rPr>
        <w:t xml:space="preserve">равая </w:t>
      </w:r>
      <w:proofErr w:type="spellStart"/>
      <w:r>
        <w:rPr>
          <w:sz w:val="24"/>
        </w:rPr>
        <w:t>Сыгыкта</w:t>
      </w:r>
      <w:proofErr w:type="spellEnd"/>
      <w:r>
        <w:rPr>
          <w:sz w:val="24"/>
        </w:rPr>
        <w:t xml:space="preserve">) седловина ярко выражена, широкая, </w:t>
      </w:r>
      <w:proofErr w:type="spellStart"/>
      <w:r>
        <w:rPr>
          <w:sz w:val="24"/>
        </w:rPr>
        <w:t>мелкоосыпной</w:t>
      </w:r>
      <w:proofErr w:type="spellEnd"/>
      <w:r>
        <w:rPr>
          <w:sz w:val="24"/>
        </w:rPr>
        <w:t xml:space="preserve"> склон до 35° с неглубоким кулуаром посередине. </w:t>
      </w:r>
      <w:proofErr w:type="gramStart"/>
      <w:r>
        <w:rPr>
          <w:sz w:val="24"/>
        </w:rPr>
        <w:t xml:space="preserve">Подъем на перевал по ручью (левый исток Правой </w:t>
      </w:r>
      <w:proofErr w:type="spellStart"/>
      <w:r>
        <w:rPr>
          <w:sz w:val="24"/>
        </w:rPr>
        <w:t>Сыгыкты</w:t>
      </w:r>
      <w:proofErr w:type="spellEnd"/>
      <w:r>
        <w:rPr>
          <w:sz w:val="24"/>
        </w:rPr>
        <w:t xml:space="preserve">), сначала </w:t>
      </w:r>
      <w:proofErr w:type="spellStart"/>
      <w:r>
        <w:rPr>
          <w:sz w:val="24"/>
        </w:rPr>
        <w:t>орографически</w:t>
      </w:r>
      <w:proofErr w:type="spellEnd"/>
      <w:r>
        <w:rPr>
          <w:sz w:val="24"/>
        </w:rPr>
        <w:t xml:space="preserve"> правым берегом каньона, затем по снежнику в кулуаре, далее – по осыпи до седловины.</w:t>
      </w:r>
      <w:proofErr w:type="gramEnd"/>
      <w:r>
        <w:rPr>
          <w:sz w:val="24"/>
        </w:rPr>
        <w:t xml:space="preserve"> Седловина – очень широкая, выход на нее с </w:t>
      </w:r>
      <w:proofErr w:type="spellStart"/>
      <w:r>
        <w:rPr>
          <w:sz w:val="24"/>
        </w:rPr>
        <w:t>З-стороны</w:t>
      </w:r>
      <w:proofErr w:type="spellEnd"/>
      <w:r>
        <w:rPr>
          <w:sz w:val="24"/>
        </w:rPr>
        <w:t xml:space="preserve"> возможен в любой части, но самый удобный путь – по ручью, который выведет прямо к туру. Тур мы поставили посередине седловины, справа от высшей точки седловины (</w:t>
      </w:r>
      <w:smartTag w:uri="urn:schemas-microsoft-com:office:smarttags" w:element="metricconverter">
        <w:smartTagPr>
          <w:attr w:name="ProductID" w:val="2110 м"/>
        </w:smartTagPr>
        <w:r>
          <w:rPr>
            <w:sz w:val="24"/>
          </w:rPr>
          <w:t>2110 м</w:t>
        </w:r>
      </w:smartTag>
      <w:r>
        <w:rPr>
          <w:sz w:val="24"/>
        </w:rPr>
        <w:t>).</w:t>
      </w:r>
    </w:p>
    <w:p w:rsidR="00DA3C07" w:rsidRDefault="00DA3C07" w:rsidP="00DA3C07">
      <w:pPr>
        <w:jc w:val="both"/>
        <w:rPr>
          <w:sz w:val="24"/>
        </w:rPr>
      </w:pPr>
      <w:r>
        <w:rPr>
          <w:sz w:val="24"/>
        </w:rPr>
        <w:t xml:space="preserve">С </w:t>
      </w:r>
      <w:proofErr w:type="gramStart"/>
      <w:r>
        <w:rPr>
          <w:sz w:val="24"/>
        </w:rPr>
        <w:t>В-стороны перевал</w:t>
      </w:r>
      <w:proofErr w:type="gramEnd"/>
      <w:r>
        <w:rPr>
          <w:sz w:val="24"/>
        </w:rPr>
        <w:t xml:space="preserve"> Кислый неоднозначен: С-сторона седловины имеет скальные сбросы до 90° около 80-</w:t>
      </w:r>
      <w:smartTag w:uri="urn:schemas-microsoft-com:office:smarttags" w:element="metricconverter">
        <w:smartTagPr>
          <w:attr w:name="ProductID" w:val="100 м"/>
        </w:smartTagPr>
        <w:r>
          <w:rPr>
            <w:sz w:val="24"/>
          </w:rPr>
          <w:t>100 м</w:t>
        </w:r>
      </w:smartTag>
      <w:r>
        <w:rPr>
          <w:sz w:val="24"/>
        </w:rPr>
        <w:t xml:space="preserve">, и снежный карниз. В средней части седловины и </w:t>
      </w:r>
      <w:proofErr w:type="spellStart"/>
      <w:r>
        <w:rPr>
          <w:sz w:val="24"/>
        </w:rPr>
        <w:t>Ю-сторона</w:t>
      </w:r>
      <w:proofErr w:type="spellEnd"/>
      <w:r>
        <w:rPr>
          <w:sz w:val="24"/>
        </w:rPr>
        <w:t xml:space="preserve"> седловины имеют более сглаженный рельеф:  прямо от тура – </w:t>
      </w:r>
      <w:proofErr w:type="spellStart"/>
      <w:r>
        <w:rPr>
          <w:sz w:val="24"/>
        </w:rPr>
        <w:t>мелкоосыпной</w:t>
      </w:r>
      <w:proofErr w:type="spellEnd"/>
      <w:r>
        <w:rPr>
          <w:sz w:val="24"/>
        </w:rPr>
        <w:t xml:space="preserve"> склон до 35-40°, удобный как для спуска, так и для подъема.</w:t>
      </w:r>
    </w:p>
    <w:p w:rsidR="00DA3C07" w:rsidRDefault="00DA3C07" w:rsidP="00DA3C07">
      <w:pPr>
        <w:jc w:val="both"/>
        <w:rPr>
          <w:sz w:val="24"/>
        </w:rPr>
      </w:pPr>
      <w:r>
        <w:rPr>
          <w:sz w:val="24"/>
          <w:u w:val="single"/>
        </w:rPr>
        <w:t xml:space="preserve">Спуск </w:t>
      </w:r>
      <w:r>
        <w:rPr>
          <w:sz w:val="24"/>
        </w:rPr>
        <w:t xml:space="preserve">с перевала прямо вниз от тура по мелкой осыпи 35-40º до долины мы оценили визуально в 1,5-2 часа. В долине просматриваются удобные площадки для стоянок, ручей – приток </w:t>
      </w:r>
      <w:proofErr w:type="spellStart"/>
      <w:r>
        <w:rPr>
          <w:sz w:val="24"/>
        </w:rPr>
        <w:t>Апсата</w:t>
      </w:r>
      <w:proofErr w:type="spellEnd"/>
      <w:r>
        <w:rPr>
          <w:sz w:val="24"/>
        </w:rPr>
        <w:t xml:space="preserve">, берущий начало из-под вершины </w:t>
      </w:r>
      <w:smartTag w:uri="urn:schemas-microsoft-com:office:smarttags" w:element="metricconverter">
        <w:smartTagPr>
          <w:attr w:name="ProductID" w:val="2283 м"/>
        </w:smartTagPr>
        <w:r>
          <w:rPr>
            <w:sz w:val="24"/>
          </w:rPr>
          <w:t>2283 м</w:t>
        </w:r>
      </w:smartTag>
      <w:r>
        <w:rPr>
          <w:sz w:val="24"/>
        </w:rPr>
        <w:t>, которая находится севернее перевала Кислый.</w:t>
      </w:r>
    </w:p>
    <w:p w:rsidR="00DA3C07" w:rsidRDefault="00DA3C07" w:rsidP="00DA3C07">
      <w:pPr>
        <w:jc w:val="both"/>
        <w:rPr>
          <w:sz w:val="28"/>
        </w:rPr>
      </w:pPr>
    </w:p>
    <w:p w:rsidR="00DA3C07" w:rsidRDefault="00DA3C07" w:rsidP="00DA3C07">
      <w:pPr>
        <w:jc w:val="both"/>
        <w:rPr>
          <w:sz w:val="24"/>
        </w:rPr>
      </w:pPr>
      <w:r>
        <w:rPr>
          <w:sz w:val="28"/>
        </w:rPr>
        <w:t>10.</w:t>
      </w:r>
      <w:r>
        <w:rPr>
          <w:sz w:val="24"/>
        </w:rPr>
        <w:t xml:space="preserve"> Зимой прохождение перевала </w:t>
      </w:r>
      <w:proofErr w:type="gramStart"/>
      <w:r>
        <w:rPr>
          <w:sz w:val="24"/>
        </w:rPr>
        <w:t>Кислый</w:t>
      </w:r>
      <w:proofErr w:type="gramEnd"/>
      <w:r>
        <w:rPr>
          <w:sz w:val="24"/>
        </w:rPr>
        <w:t xml:space="preserve"> возможно по летнему пути только при наличии </w:t>
      </w:r>
      <w:proofErr w:type="spellStart"/>
      <w:r>
        <w:rPr>
          <w:sz w:val="24"/>
        </w:rPr>
        <w:t>малоснежья</w:t>
      </w:r>
      <w:proofErr w:type="spellEnd"/>
      <w:r>
        <w:rPr>
          <w:sz w:val="24"/>
        </w:rPr>
        <w:t xml:space="preserve">. Если же снега много, то </w:t>
      </w:r>
      <w:proofErr w:type="spellStart"/>
      <w:r>
        <w:rPr>
          <w:sz w:val="24"/>
        </w:rPr>
        <w:t>мелкоосыпной</w:t>
      </w:r>
      <w:proofErr w:type="spellEnd"/>
      <w:r>
        <w:rPr>
          <w:sz w:val="24"/>
        </w:rPr>
        <w:t xml:space="preserve"> склон 35º будет весьма лавиноопасным, а кулуар ручья – тем более. В этом случае </w:t>
      </w:r>
      <w:proofErr w:type="gramStart"/>
      <w:r>
        <w:rPr>
          <w:sz w:val="24"/>
        </w:rPr>
        <w:t>подъем</w:t>
      </w:r>
      <w:proofErr w:type="gramEnd"/>
      <w:r>
        <w:rPr>
          <w:sz w:val="24"/>
        </w:rPr>
        <w:t xml:space="preserve"> и спуск можно осуществить по выпуклым граням склона, возможно сложность перевала значительно увеличится (до 2А – на скальных сбросах). </w:t>
      </w:r>
    </w:p>
    <w:p w:rsidR="00DA3C07" w:rsidRDefault="00DA3C07" w:rsidP="00DA3C07">
      <w:pPr>
        <w:jc w:val="both"/>
        <w:rPr>
          <w:sz w:val="28"/>
        </w:rPr>
      </w:pPr>
    </w:p>
    <w:p w:rsidR="00DA3C07" w:rsidRDefault="00DA3C07" w:rsidP="00DA3C07">
      <w:pPr>
        <w:jc w:val="both"/>
        <w:rPr>
          <w:sz w:val="24"/>
        </w:rPr>
      </w:pPr>
      <w:r>
        <w:rPr>
          <w:sz w:val="28"/>
        </w:rPr>
        <w:t>11.</w:t>
      </w:r>
      <w:r>
        <w:rPr>
          <w:sz w:val="24"/>
        </w:rPr>
        <w:t xml:space="preserve">  Специального снаряжения для прохождения перевала  летом – не требуется.</w:t>
      </w:r>
    </w:p>
    <w:p w:rsidR="00DA3C07" w:rsidRDefault="00DA3C07" w:rsidP="00DA3C07">
      <w:pPr>
        <w:jc w:val="both"/>
        <w:rPr>
          <w:sz w:val="28"/>
        </w:rPr>
      </w:pPr>
    </w:p>
    <w:p w:rsidR="00DA3C07" w:rsidRDefault="00DA3C07" w:rsidP="00DA3C07">
      <w:pPr>
        <w:jc w:val="both"/>
        <w:rPr>
          <w:sz w:val="24"/>
        </w:rPr>
      </w:pPr>
      <w:r>
        <w:rPr>
          <w:sz w:val="28"/>
        </w:rPr>
        <w:t>12.</w:t>
      </w:r>
      <w:r>
        <w:rPr>
          <w:sz w:val="24"/>
        </w:rPr>
        <w:t xml:space="preserve">  </w:t>
      </w:r>
      <w:r w:rsidR="00736710">
        <w:rPr>
          <w:sz w:val="24"/>
        </w:rPr>
        <w:t xml:space="preserve">Руководитель пешеходного спортивного похода </w:t>
      </w:r>
      <w:r w:rsidR="00736710">
        <w:rPr>
          <w:sz w:val="24"/>
          <w:lang w:val="en-US"/>
        </w:rPr>
        <w:t>VI</w:t>
      </w:r>
      <w:r w:rsidR="00736710">
        <w:rPr>
          <w:sz w:val="24"/>
        </w:rPr>
        <w:t xml:space="preserve"> категории сложности - М</w:t>
      </w:r>
      <w:r>
        <w:rPr>
          <w:sz w:val="24"/>
        </w:rPr>
        <w:t>.М.</w:t>
      </w:r>
      <w:r w:rsidR="00D42EC1">
        <w:rPr>
          <w:sz w:val="24"/>
        </w:rPr>
        <w:t>Васильева (</w:t>
      </w:r>
      <w:r>
        <w:rPr>
          <w:sz w:val="24"/>
        </w:rPr>
        <w:t>Красноштанова</w:t>
      </w:r>
      <w:r w:rsidR="00D42EC1">
        <w:rPr>
          <w:sz w:val="24"/>
        </w:rPr>
        <w:t xml:space="preserve">), </w:t>
      </w:r>
      <w:r>
        <w:rPr>
          <w:sz w:val="24"/>
        </w:rPr>
        <w:t xml:space="preserve"> </w:t>
      </w:r>
      <w:proofErr w:type="gramStart"/>
      <w:r>
        <w:rPr>
          <w:sz w:val="24"/>
        </w:rPr>
        <w:t>г</w:t>
      </w:r>
      <w:proofErr w:type="gramEnd"/>
      <w:r>
        <w:rPr>
          <w:sz w:val="24"/>
        </w:rPr>
        <w:t xml:space="preserve">. </w:t>
      </w:r>
      <w:r w:rsidR="00D42EC1">
        <w:rPr>
          <w:sz w:val="24"/>
        </w:rPr>
        <w:t>Москва</w:t>
      </w:r>
      <w:r>
        <w:rPr>
          <w:sz w:val="24"/>
        </w:rPr>
        <w:t>, ул. Б</w:t>
      </w:r>
      <w:r w:rsidR="00D42EC1">
        <w:rPr>
          <w:sz w:val="24"/>
        </w:rPr>
        <w:t xml:space="preserve">. </w:t>
      </w:r>
      <w:proofErr w:type="spellStart"/>
      <w:r w:rsidR="00D42EC1">
        <w:rPr>
          <w:sz w:val="24"/>
        </w:rPr>
        <w:t>Черкизовская</w:t>
      </w:r>
      <w:proofErr w:type="spellEnd"/>
      <w:r w:rsidR="00D42EC1">
        <w:rPr>
          <w:sz w:val="24"/>
        </w:rPr>
        <w:t>, д.4 к.1, кв. 81</w:t>
      </w:r>
      <w:r>
        <w:rPr>
          <w:sz w:val="24"/>
        </w:rPr>
        <w:t xml:space="preserve"> </w:t>
      </w:r>
    </w:p>
    <w:p w:rsidR="00DA3C07" w:rsidRDefault="00736710" w:rsidP="00DA3C07">
      <w:pPr>
        <w:jc w:val="both"/>
        <w:rPr>
          <w:sz w:val="24"/>
        </w:rPr>
      </w:pPr>
      <w:r>
        <w:rPr>
          <w:sz w:val="24"/>
        </w:rPr>
        <w:t>Т</w:t>
      </w:r>
      <w:r w:rsidR="00DA3C07">
        <w:rPr>
          <w:sz w:val="24"/>
        </w:rPr>
        <w:t xml:space="preserve">ел. </w:t>
      </w:r>
      <w:proofErr w:type="spellStart"/>
      <w:r w:rsidR="00DA3C07">
        <w:rPr>
          <w:sz w:val="24"/>
        </w:rPr>
        <w:t>моб</w:t>
      </w:r>
      <w:proofErr w:type="spellEnd"/>
      <w:r w:rsidR="00DA3C07">
        <w:rPr>
          <w:sz w:val="24"/>
        </w:rPr>
        <w:t>.: 8-91</w:t>
      </w:r>
      <w:r w:rsidR="00D42EC1">
        <w:rPr>
          <w:sz w:val="24"/>
        </w:rPr>
        <w:t>6</w:t>
      </w:r>
      <w:r w:rsidR="00DA3C07">
        <w:rPr>
          <w:sz w:val="24"/>
        </w:rPr>
        <w:t>-</w:t>
      </w:r>
      <w:r w:rsidR="00D42EC1">
        <w:rPr>
          <w:sz w:val="24"/>
        </w:rPr>
        <w:t>612</w:t>
      </w:r>
      <w:r w:rsidR="00DA3C07">
        <w:rPr>
          <w:sz w:val="24"/>
        </w:rPr>
        <w:t>-</w:t>
      </w:r>
      <w:r w:rsidR="00D42EC1">
        <w:rPr>
          <w:sz w:val="24"/>
        </w:rPr>
        <w:t>38</w:t>
      </w:r>
      <w:r w:rsidR="00DA3C07">
        <w:rPr>
          <w:sz w:val="24"/>
        </w:rPr>
        <w:t>-</w:t>
      </w:r>
      <w:r w:rsidR="00D42EC1">
        <w:rPr>
          <w:sz w:val="24"/>
        </w:rPr>
        <w:t>2</w:t>
      </w:r>
      <w:r w:rsidR="00DA3C07">
        <w:rPr>
          <w:sz w:val="24"/>
        </w:rPr>
        <w:t>0</w:t>
      </w:r>
      <w:r>
        <w:rPr>
          <w:sz w:val="24"/>
        </w:rPr>
        <w:t xml:space="preserve">   </w:t>
      </w:r>
    </w:p>
    <w:p w:rsidR="00736710" w:rsidRDefault="00736710" w:rsidP="00736710">
      <w:pPr>
        <w:jc w:val="both"/>
        <w:rPr>
          <w:sz w:val="24"/>
        </w:rPr>
      </w:pPr>
      <w:proofErr w:type="gramStart"/>
      <w:r>
        <w:rPr>
          <w:sz w:val="24"/>
          <w:lang w:val="en-US"/>
        </w:rPr>
        <w:t>e</w:t>
      </w:r>
      <w:r>
        <w:rPr>
          <w:sz w:val="24"/>
        </w:rPr>
        <w:t>-</w:t>
      </w:r>
      <w:r>
        <w:rPr>
          <w:sz w:val="24"/>
          <w:lang w:val="en-US"/>
        </w:rPr>
        <w:t>mail</w:t>
      </w:r>
      <w:proofErr w:type="gramEnd"/>
      <w:r>
        <w:rPr>
          <w:sz w:val="24"/>
        </w:rPr>
        <w:t xml:space="preserve">: </w:t>
      </w:r>
      <w:hyperlink r:id="rId6" w:history="1">
        <w:r w:rsidRPr="001F5F46">
          <w:rPr>
            <w:rStyle w:val="a3"/>
            <w:sz w:val="24"/>
            <w:lang w:val="en-US"/>
          </w:rPr>
          <w:t>fyufhxfyrf</w:t>
        </w:r>
        <w:r w:rsidRPr="001F5F46">
          <w:rPr>
            <w:rStyle w:val="a3"/>
            <w:sz w:val="24"/>
          </w:rPr>
          <w:t>@</w:t>
        </w:r>
        <w:r w:rsidRPr="001F5F46">
          <w:rPr>
            <w:rStyle w:val="a3"/>
            <w:sz w:val="24"/>
            <w:lang w:val="en-US"/>
          </w:rPr>
          <w:t>yandexl</w:t>
        </w:r>
        <w:r w:rsidRPr="001F5F46">
          <w:rPr>
            <w:rStyle w:val="a3"/>
            <w:sz w:val="24"/>
          </w:rPr>
          <w:t>.</w:t>
        </w:r>
        <w:r w:rsidRPr="001F5F46">
          <w:rPr>
            <w:rStyle w:val="a3"/>
            <w:sz w:val="24"/>
            <w:lang w:val="en-US"/>
          </w:rPr>
          <w:t>ru</w:t>
        </w:r>
      </w:hyperlink>
    </w:p>
    <w:p w:rsidR="00736710" w:rsidRDefault="00736710" w:rsidP="00DA3C07">
      <w:pPr>
        <w:jc w:val="both"/>
        <w:rPr>
          <w:sz w:val="24"/>
        </w:rPr>
      </w:pPr>
      <w:r>
        <w:rPr>
          <w:sz w:val="24"/>
        </w:rPr>
        <w:t xml:space="preserve">Фото – участник группы А.В. </w:t>
      </w:r>
      <w:proofErr w:type="spellStart"/>
      <w:r>
        <w:rPr>
          <w:sz w:val="24"/>
        </w:rPr>
        <w:t>Дядькин</w:t>
      </w:r>
      <w:proofErr w:type="spellEnd"/>
    </w:p>
    <w:p w:rsidR="00DA3C07" w:rsidRDefault="00DA3C07" w:rsidP="00DA3C07">
      <w:pPr>
        <w:jc w:val="both"/>
        <w:rPr>
          <w:sz w:val="24"/>
        </w:rPr>
      </w:pPr>
      <w:r>
        <w:rPr>
          <w:sz w:val="24"/>
        </w:rPr>
        <w:t xml:space="preserve">        </w:t>
      </w:r>
    </w:p>
    <w:p w:rsidR="00DA3C07" w:rsidRDefault="00DA3C07" w:rsidP="00DA3C07">
      <w:pPr>
        <w:jc w:val="both"/>
        <w:rPr>
          <w:sz w:val="28"/>
        </w:rPr>
      </w:pPr>
      <w:r>
        <w:rPr>
          <w:sz w:val="28"/>
        </w:rPr>
        <w:t xml:space="preserve">                                                                              </w:t>
      </w:r>
      <w:r w:rsidR="00D42EC1" w:rsidRPr="00D42EC1">
        <w:rPr>
          <w:sz w:val="28"/>
        </w:rPr>
        <w:t xml:space="preserve">3 </w:t>
      </w:r>
      <w:r w:rsidR="00D42EC1">
        <w:rPr>
          <w:sz w:val="28"/>
        </w:rPr>
        <w:t>августа - 1</w:t>
      </w:r>
      <w:r>
        <w:rPr>
          <w:sz w:val="28"/>
        </w:rPr>
        <w:t xml:space="preserve">1 ноября </w:t>
      </w:r>
      <w:smartTag w:uri="urn:schemas-microsoft-com:office:smarttags" w:element="metricconverter">
        <w:smartTagPr>
          <w:attr w:name="ProductID" w:val="2006 г"/>
        </w:smartTagPr>
        <w:r>
          <w:rPr>
            <w:sz w:val="28"/>
          </w:rPr>
          <w:t>2006 г</w:t>
        </w:r>
      </w:smartTag>
      <w:r>
        <w:rPr>
          <w:sz w:val="28"/>
        </w:rPr>
        <w:t>.</w:t>
      </w:r>
    </w:p>
    <w:p w:rsidR="00DA3C07" w:rsidRPr="006D71DD" w:rsidRDefault="00DA3C07" w:rsidP="00DA3C07">
      <w:pPr>
        <w:jc w:val="both"/>
        <w:rPr>
          <w:sz w:val="2"/>
          <w:szCs w:val="2"/>
        </w:rPr>
      </w:pPr>
      <w:r>
        <w:rPr>
          <w:sz w:val="28"/>
        </w:rPr>
        <w:br w:type="page"/>
      </w:r>
    </w:p>
    <w:tbl>
      <w:tblPr>
        <w:tblW w:w="9472" w:type="dxa"/>
        <w:tblCellSpacing w:w="56" w:type="dxa"/>
        <w:tblInd w:w="108" w:type="dxa"/>
        <w:tblLayout w:type="fixed"/>
        <w:tblLook w:val="0000"/>
      </w:tblPr>
      <w:tblGrid>
        <w:gridCol w:w="9472"/>
      </w:tblGrid>
      <w:tr w:rsidR="00DA3C07" w:rsidRPr="00336C82" w:rsidTr="00BD4358">
        <w:trPr>
          <w:trHeight w:val="7088"/>
          <w:tblCellSpacing w:w="56" w:type="dxa"/>
        </w:trPr>
        <w:tc>
          <w:tcPr>
            <w:tcW w:w="9248" w:type="dxa"/>
          </w:tcPr>
          <w:p w:rsidR="00DA3C07" w:rsidRPr="00336C82" w:rsidRDefault="00DA3C07" w:rsidP="00BD4358">
            <w:r>
              <w:rPr>
                <w:noProof/>
              </w:rPr>
              <w:lastRenderedPageBreak/>
              <w:drawing>
                <wp:inline distT="0" distB="0" distL="0" distR="0">
                  <wp:extent cx="5734050" cy="3790950"/>
                  <wp:effectExtent l="19050" t="0" r="0" b="0"/>
                  <wp:docPr id="1" name="Рисунок 1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379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C07" w:rsidRPr="00336C82" w:rsidRDefault="00DA3C07" w:rsidP="00BD4358">
            <w:pPr>
              <w:rPr>
                <w:color w:val="000080"/>
              </w:rPr>
            </w:pPr>
          </w:p>
          <w:p w:rsidR="00DA3C07" w:rsidRPr="00FF1B21" w:rsidRDefault="00DA3C07" w:rsidP="00BD4358">
            <w:pPr>
              <w:rPr>
                <w:color w:val="000080"/>
                <w:sz w:val="28"/>
                <w:szCs w:val="28"/>
              </w:rPr>
            </w:pPr>
            <w:r w:rsidRPr="00FF1B21">
              <w:rPr>
                <w:color w:val="000080"/>
                <w:sz w:val="28"/>
                <w:szCs w:val="28"/>
              </w:rPr>
              <w:t xml:space="preserve">Перевал Кислый. Вид со стороны реки </w:t>
            </w:r>
            <w:proofErr w:type="gramStart"/>
            <w:r w:rsidRPr="00FF1B21">
              <w:rPr>
                <w:color w:val="000080"/>
                <w:sz w:val="28"/>
                <w:szCs w:val="28"/>
              </w:rPr>
              <w:t>Правая</w:t>
            </w:r>
            <w:proofErr w:type="gramEnd"/>
            <w:r w:rsidRPr="00FF1B21">
              <w:rPr>
                <w:color w:val="000080"/>
                <w:sz w:val="28"/>
                <w:szCs w:val="28"/>
              </w:rPr>
              <w:t xml:space="preserve"> </w:t>
            </w:r>
            <w:proofErr w:type="spellStart"/>
            <w:r w:rsidRPr="00FF1B21">
              <w:rPr>
                <w:color w:val="000080"/>
                <w:sz w:val="28"/>
                <w:szCs w:val="28"/>
              </w:rPr>
              <w:t>Сыгыкта</w:t>
            </w:r>
            <w:proofErr w:type="spellEnd"/>
            <w:r w:rsidRPr="00FF1B21">
              <w:rPr>
                <w:color w:val="000080"/>
                <w:sz w:val="28"/>
                <w:szCs w:val="28"/>
              </w:rPr>
              <w:t>.</w:t>
            </w:r>
          </w:p>
        </w:tc>
      </w:tr>
      <w:tr w:rsidR="00DA3C07" w:rsidRPr="00336C82" w:rsidTr="00BD4358">
        <w:trPr>
          <w:trHeight w:val="7088"/>
          <w:tblCellSpacing w:w="56" w:type="dxa"/>
        </w:trPr>
        <w:tc>
          <w:tcPr>
            <w:tcW w:w="9248" w:type="dxa"/>
          </w:tcPr>
          <w:p w:rsidR="00DA3C07" w:rsidRPr="00336C82" w:rsidRDefault="00DA3C07" w:rsidP="00BD4358">
            <w:r>
              <w:rPr>
                <w:noProof/>
              </w:rPr>
              <w:drawing>
                <wp:inline distT="0" distB="0" distL="0" distR="0">
                  <wp:extent cx="5657850" cy="4067175"/>
                  <wp:effectExtent l="19050" t="0" r="0" b="0"/>
                  <wp:docPr id="2" name="Рисунок 2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0" cy="406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C07" w:rsidRPr="00FF1B21" w:rsidRDefault="00DA3C07" w:rsidP="00D42EC1">
            <w:pPr>
              <w:rPr>
                <w:color w:val="000080"/>
                <w:sz w:val="28"/>
                <w:szCs w:val="28"/>
              </w:rPr>
            </w:pPr>
            <w:r w:rsidRPr="00FF1B21">
              <w:rPr>
                <w:color w:val="000080"/>
                <w:sz w:val="28"/>
                <w:szCs w:val="28"/>
              </w:rPr>
              <w:t xml:space="preserve">Вид с перевала Кислый (на восток), дальняя вершина </w:t>
            </w:r>
            <w:smartTag w:uri="urn:schemas-microsoft-com:office:smarttags" w:element="metricconverter">
              <w:smartTagPr>
                <w:attr w:name="ProductID" w:val="2383 м"/>
              </w:smartTagPr>
              <w:r w:rsidRPr="00FF1B21">
                <w:rPr>
                  <w:color w:val="000080"/>
                  <w:sz w:val="28"/>
                  <w:szCs w:val="28"/>
                </w:rPr>
                <w:t>2383 м</w:t>
              </w:r>
            </w:smartTag>
            <w:r w:rsidRPr="00FF1B21">
              <w:rPr>
                <w:color w:val="000080"/>
                <w:sz w:val="28"/>
                <w:szCs w:val="28"/>
              </w:rPr>
              <w:t>, перевал перед не</w:t>
            </w:r>
            <w:r w:rsidR="00D42EC1">
              <w:rPr>
                <w:color w:val="000080"/>
                <w:sz w:val="28"/>
                <w:szCs w:val="28"/>
              </w:rPr>
              <w:t>й</w:t>
            </w:r>
            <w:r w:rsidRPr="00FF1B21">
              <w:rPr>
                <w:color w:val="000080"/>
                <w:sz w:val="28"/>
                <w:szCs w:val="28"/>
              </w:rPr>
              <w:t xml:space="preserve"> ≈1Б.</w:t>
            </w:r>
          </w:p>
        </w:tc>
      </w:tr>
      <w:tr w:rsidR="00DA3C07" w:rsidRPr="00336C82" w:rsidTr="00BD4358">
        <w:trPr>
          <w:trHeight w:val="7088"/>
          <w:tblCellSpacing w:w="56" w:type="dxa"/>
        </w:trPr>
        <w:tc>
          <w:tcPr>
            <w:tcW w:w="9248" w:type="dxa"/>
          </w:tcPr>
          <w:p w:rsidR="00DA3C07" w:rsidRPr="00336C82" w:rsidRDefault="00DA3C07" w:rsidP="00BD4358">
            <w:pPr>
              <w:rPr>
                <w:color w:val="000080"/>
              </w:rPr>
            </w:pPr>
            <w:r>
              <w:rPr>
                <w:noProof/>
                <w:color w:val="000080"/>
              </w:rPr>
              <w:lastRenderedPageBreak/>
              <w:drawing>
                <wp:inline distT="0" distB="0" distL="0" distR="0">
                  <wp:extent cx="5534025" cy="4057650"/>
                  <wp:effectExtent l="19050" t="0" r="9525" b="0"/>
                  <wp:docPr id="3" name="Рисунок 3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025" cy="405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C07" w:rsidRPr="00FF1B21" w:rsidRDefault="00DA3C07" w:rsidP="00BD4358">
            <w:pPr>
              <w:rPr>
                <w:color w:val="000080"/>
              </w:rPr>
            </w:pPr>
          </w:p>
          <w:p w:rsidR="00DA3C07" w:rsidRPr="00FF1B21" w:rsidRDefault="00DA3C07" w:rsidP="00BD4358">
            <w:pPr>
              <w:rPr>
                <w:color w:val="000080"/>
                <w:sz w:val="28"/>
                <w:szCs w:val="28"/>
              </w:rPr>
            </w:pPr>
            <w:r w:rsidRPr="00FF1B21">
              <w:rPr>
                <w:color w:val="000080"/>
                <w:sz w:val="28"/>
                <w:szCs w:val="28"/>
              </w:rPr>
              <w:t>Вид с перевала Кислый (на восток). Панорама, продолжение предыдущего снимка.</w:t>
            </w:r>
          </w:p>
        </w:tc>
      </w:tr>
      <w:tr w:rsidR="00DA3C07" w:rsidRPr="00336C82" w:rsidTr="00BD4358">
        <w:trPr>
          <w:trHeight w:val="7088"/>
          <w:tblCellSpacing w:w="56" w:type="dxa"/>
        </w:trPr>
        <w:tc>
          <w:tcPr>
            <w:tcW w:w="9248" w:type="dxa"/>
          </w:tcPr>
          <w:p w:rsidR="00DA3C07" w:rsidRDefault="00DA3C07" w:rsidP="00BD4358">
            <w:pPr>
              <w:rPr>
                <w:color w:val="000080"/>
              </w:rPr>
            </w:pPr>
            <w:r>
              <w:rPr>
                <w:noProof/>
                <w:color w:val="000080"/>
              </w:rPr>
              <w:lastRenderedPageBreak/>
              <w:drawing>
                <wp:inline distT="0" distB="0" distL="0" distR="0">
                  <wp:extent cx="5543550" cy="4019550"/>
                  <wp:effectExtent l="19050" t="0" r="0" b="0"/>
                  <wp:docPr id="4" name="Рисунок 4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401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C07" w:rsidRPr="00FF1B21" w:rsidRDefault="00DA3C07" w:rsidP="00BD4358">
            <w:pPr>
              <w:rPr>
                <w:color w:val="000080"/>
              </w:rPr>
            </w:pPr>
          </w:p>
          <w:p w:rsidR="00DA3C07" w:rsidRPr="00FF1B21" w:rsidRDefault="00DA3C07" w:rsidP="00BD4358">
            <w:pPr>
              <w:rPr>
                <w:color w:val="000080"/>
                <w:sz w:val="28"/>
                <w:szCs w:val="28"/>
              </w:rPr>
            </w:pPr>
            <w:r w:rsidRPr="00FF1B21">
              <w:rPr>
                <w:color w:val="000080"/>
                <w:sz w:val="28"/>
                <w:szCs w:val="28"/>
              </w:rPr>
              <w:t>Вид с перевала Кислый (на восток). Панорама, продолжение предыдущего снимка.</w:t>
            </w:r>
          </w:p>
        </w:tc>
      </w:tr>
      <w:tr w:rsidR="00DA3C07" w:rsidRPr="00336C82" w:rsidTr="00BD4358">
        <w:trPr>
          <w:trHeight w:val="7088"/>
          <w:tblCellSpacing w:w="56" w:type="dxa"/>
        </w:trPr>
        <w:tc>
          <w:tcPr>
            <w:tcW w:w="9248" w:type="dxa"/>
          </w:tcPr>
          <w:p w:rsidR="00DA3C07" w:rsidRPr="006D71DD" w:rsidRDefault="00DA3C07" w:rsidP="00BD4358">
            <w:pPr>
              <w:rPr>
                <w:color w:val="000080"/>
              </w:rPr>
            </w:pPr>
            <w:r>
              <w:rPr>
                <w:noProof/>
                <w:color w:val="000080"/>
              </w:rPr>
              <w:drawing>
                <wp:inline distT="0" distB="0" distL="0" distR="0">
                  <wp:extent cx="5543550" cy="4095750"/>
                  <wp:effectExtent l="19050" t="0" r="0" b="0"/>
                  <wp:docPr id="5" name="Рисунок 5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409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C07" w:rsidRPr="006D71DD" w:rsidRDefault="00DA3C07" w:rsidP="00BD4358">
            <w:pPr>
              <w:rPr>
                <w:color w:val="000080"/>
                <w:sz w:val="28"/>
                <w:szCs w:val="28"/>
              </w:rPr>
            </w:pPr>
            <w:r w:rsidRPr="006D71DD">
              <w:rPr>
                <w:color w:val="000080"/>
                <w:sz w:val="28"/>
                <w:szCs w:val="28"/>
              </w:rPr>
              <w:t>Вид с перевала Кислый (на восток). Панорама, продолжение предыдущего снимка.</w:t>
            </w:r>
          </w:p>
        </w:tc>
      </w:tr>
      <w:tr w:rsidR="00DA3C07" w:rsidRPr="00336C82" w:rsidTr="00BD4358">
        <w:trPr>
          <w:trHeight w:val="7088"/>
          <w:tblCellSpacing w:w="56" w:type="dxa"/>
        </w:trPr>
        <w:tc>
          <w:tcPr>
            <w:tcW w:w="9248" w:type="dxa"/>
          </w:tcPr>
          <w:p w:rsidR="00DA3C07" w:rsidRPr="006D71DD" w:rsidRDefault="00DA3C07" w:rsidP="00BD4358">
            <w:pPr>
              <w:rPr>
                <w:color w:val="000080"/>
              </w:rPr>
            </w:pPr>
            <w:r>
              <w:rPr>
                <w:noProof/>
                <w:color w:val="000080"/>
              </w:rPr>
              <w:lastRenderedPageBreak/>
              <w:drawing>
                <wp:inline distT="0" distB="0" distL="0" distR="0">
                  <wp:extent cx="5534025" cy="4038600"/>
                  <wp:effectExtent l="19050" t="0" r="9525" b="0"/>
                  <wp:docPr id="6" name="Рисунок 6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025" cy="403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C07" w:rsidRPr="006D71DD" w:rsidRDefault="00DA3C07" w:rsidP="00BD4358">
            <w:pPr>
              <w:rPr>
                <w:color w:val="000080"/>
              </w:rPr>
            </w:pPr>
          </w:p>
          <w:p w:rsidR="00DA3C07" w:rsidRPr="006D71DD" w:rsidRDefault="00DA3C07" w:rsidP="00573AFE">
            <w:pPr>
              <w:rPr>
                <w:color w:val="000080"/>
                <w:sz w:val="28"/>
                <w:szCs w:val="28"/>
              </w:rPr>
            </w:pPr>
            <w:r w:rsidRPr="006D71DD">
              <w:rPr>
                <w:color w:val="000080"/>
                <w:sz w:val="28"/>
                <w:szCs w:val="28"/>
              </w:rPr>
              <w:t xml:space="preserve">Вид с перевала Кислый в сторону урочища </w:t>
            </w:r>
            <w:proofErr w:type="spellStart"/>
            <w:r w:rsidRPr="006D71DD">
              <w:rPr>
                <w:color w:val="000080"/>
                <w:sz w:val="28"/>
                <w:szCs w:val="28"/>
              </w:rPr>
              <w:t>Мохчехо</w:t>
            </w:r>
            <w:proofErr w:type="spellEnd"/>
            <w:r w:rsidRPr="006D71DD">
              <w:rPr>
                <w:color w:val="000080"/>
                <w:sz w:val="28"/>
                <w:szCs w:val="28"/>
              </w:rPr>
              <w:t xml:space="preserve"> (виден поворот </w:t>
            </w:r>
            <w:proofErr w:type="spellStart"/>
            <w:r w:rsidRPr="006D71DD">
              <w:rPr>
                <w:color w:val="000080"/>
                <w:sz w:val="28"/>
                <w:szCs w:val="28"/>
              </w:rPr>
              <w:t>р</w:t>
            </w:r>
            <w:proofErr w:type="gramStart"/>
            <w:r w:rsidRPr="006D71DD">
              <w:rPr>
                <w:color w:val="000080"/>
                <w:sz w:val="28"/>
                <w:szCs w:val="28"/>
              </w:rPr>
              <w:t>.А</w:t>
            </w:r>
            <w:proofErr w:type="gramEnd"/>
            <w:r w:rsidRPr="006D71DD">
              <w:rPr>
                <w:color w:val="000080"/>
                <w:sz w:val="28"/>
                <w:szCs w:val="28"/>
              </w:rPr>
              <w:t>псат</w:t>
            </w:r>
            <w:proofErr w:type="spellEnd"/>
            <w:r w:rsidRPr="006D71DD">
              <w:rPr>
                <w:color w:val="000080"/>
                <w:sz w:val="28"/>
                <w:szCs w:val="28"/>
              </w:rPr>
              <w:t xml:space="preserve"> на 90ºи </w:t>
            </w:r>
            <w:proofErr w:type="spellStart"/>
            <w:r w:rsidRPr="006D71DD">
              <w:rPr>
                <w:color w:val="000080"/>
                <w:sz w:val="28"/>
                <w:szCs w:val="28"/>
              </w:rPr>
              <w:t>Среднесакуканский</w:t>
            </w:r>
            <w:proofErr w:type="spellEnd"/>
            <w:r w:rsidRPr="006D71DD">
              <w:rPr>
                <w:color w:val="000080"/>
                <w:sz w:val="28"/>
                <w:szCs w:val="28"/>
              </w:rPr>
              <w:t xml:space="preserve"> хребет)</w:t>
            </w:r>
          </w:p>
        </w:tc>
      </w:tr>
      <w:tr w:rsidR="00DA3C07" w:rsidRPr="00336C82" w:rsidTr="00BD4358">
        <w:trPr>
          <w:trHeight w:val="7088"/>
          <w:tblCellSpacing w:w="56" w:type="dxa"/>
        </w:trPr>
        <w:tc>
          <w:tcPr>
            <w:tcW w:w="9248" w:type="dxa"/>
          </w:tcPr>
          <w:p w:rsidR="00DA3C07" w:rsidRPr="006D71DD" w:rsidRDefault="00DA3C07" w:rsidP="00BD4358">
            <w:pPr>
              <w:rPr>
                <w:color w:val="000080"/>
              </w:rPr>
            </w:pPr>
            <w:r>
              <w:rPr>
                <w:noProof/>
                <w:color w:val="000080"/>
              </w:rPr>
              <w:drawing>
                <wp:inline distT="0" distB="0" distL="0" distR="0">
                  <wp:extent cx="5724525" cy="4171950"/>
                  <wp:effectExtent l="19050" t="0" r="9525" b="0"/>
                  <wp:docPr id="7" name="Рисунок 7" descr="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417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C07" w:rsidRPr="006D71DD" w:rsidRDefault="00DA3C07" w:rsidP="00573AFE">
            <w:pPr>
              <w:rPr>
                <w:color w:val="000080"/>
                <w:sz w:val="28"/>
                <w:szCs w:val="28"/>
              </w:rPr>
            </w:pPr>
            <w:r w:rsidRPr="006D71DD">
              <w:rPr>
                <w:color w:val="000080"/>
                <w:sz w:val="28"/>
                <w:szCs w:val="28"/>
              </w:rPr>
              <w:t xml:space="preserve">Вид с перевала Кислый на юг. </w:t>
            </w:r>
            <w:r w:rsidR="00573AFE">
              <w:rPr>
                <w:color w:val="000080"/>
                <w:sz w:val="28"/>
                <w:szCs w:val="28"/>
              </w:rPr>
              <w:t>Вариант подъёма на перевал по гребню.</w:t>
            </w:r>
          </w:p>
        </w:tc>
      </w:tr>
      <w:tr w:rsidR="00DA3C07" w:rsidRPr="00336C82" w:rsidTr="00BD4358">
        <w:trPr>
          <w:trHeight w:val="7088"/>
          <w:tblCellSpacing w:w="56" w:type="dxa"/>
        </w:trPr>
        <w:tc>
          <w:tcPr>
            <w:tcW w:w="9248" w:type="dxa"/>
          </w:tcPr>
          <w:p w:rsidR="00DA3C07" w:rsidRPr="006D71DD" w:rsidRDefault="00DA3C07" w:rsidP="00BD4358">
            <w:pPr>
              <w:rPr>
                <w:color w:val="000080"/>
              </w:rPr>
            </w:pPr>
            <w:r>
              <w:rPr>
                <w:noProof/>
                <w:color w:val="000080"/>
              </w:rPr>
              <w:lastRenderedPageBreak/>
              <w:drawing>
                <wp:inline distT="0" distB="0" distL="0" distR="0">
                  <wp:extent cx="5734050" cy="4238625"/>
                  <wp:effectExtent l="19050" t="0" r="0" b="0"/>
                  <wp:docPr id="8" name="Рисунок 8" descr="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423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C07" w:rsidRPr="006D71DD" w:rsidRDefault="00DA3C07" w:rsidP="00BD4358">
            <w:pPr>
              <w:rPr>
                <w:color w:val="000080"/>
              </w:rPr>
            </w:pPr>
          </w:p>
          <w:p w:rsidR="00DA3C07" w:rsidRPr="006D71DD" w:rsidRDefault="00573AFE" w:rsidP="00573AFE">
            <w:pPr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 xml:space="preserve">Вариант спуска </w:t>
            </w:r>
            <w:r w:rsidR="00DA3C07" w:rsidRPr="006D71DD">
              <w:rPr>
                <w:color w:val="000080"/>
                <w:sz w:val="28"/>
                <w:szCs w:val="28"/>
              </w:rPr>
              <w:t xml:space="preserve">с перевала </w:t>
            </w:r>
            <w:r>
              <w:rPr>
                <w:color w:val="000080"/>
                <w:sz w:val="28"/>
                <w:szCs w:val="28"/>
              </w:rPr>
              <w:t>К</w:t>
            </w:r>
            <w:r w:rsidR="00DA3C07" w:rsidRPr="006D71DD">
              <w:rPr>
                <w:color w:val="000080"/>
                <w:sz w:val="28"/>
                <w:szCs w:val="28"/>
              </w:rPr>
              <w:t xml:space="preserve">ислый в сторону правого притока реки </w:t>
            </w:r>
            <w:proofErr w:type="spellStart"/>
            <w:r w:rsidR="00DA3C07" w:rsidRPr="006D71DD">
              <w:rPr>
                <w:color w:val="000080"/>
                <w:sz w:val="28"/>
                <w:szCs w:val="28"/>
              </w:rPr>
              <w:t>Апсат</w:t>
            </w:r>
            <w:proofErr w:type="spellEnd"/>
            <w:r>
              <w:rPr>
                <w:color w:val="000080"/>
                <w:sz w:val="28"/>
                <w:szCs w:val="28"/>
              </w:rPr>
              <w:t>.</w:t>
            </w:r>
          </w:p>
        </w:tc>
      </w:tr>
      <w:tr w:rsidR="00DA3C07" w:rsidRPr="00336C82" w:rsidTr="00BD4358">
        <w:trPr>
          <w:trHeight w:val="7088"/>
          <w:tblCellSpacing w:w="56" w:type="dxa"/>
        </w:trPr>
        <w:tc>
          <w:tcPr>
            <w:tcW w:w="9248" w:type="dxa"/>
          </w:tcPr>
          <w:p w:rsidR="00DA3C07" w:rsidRPr="006D71DD" w:rsidRDefault="00DA3C07" w:rsidP="00BD4358">
            <w:pPr>
              <w:rPr>
                <w:color w:val="000080"/>
              </w:rPr>
            </w:pPr>
            <w:r>
              <w:rPr>
                <w:noProof/>
                <w:color w:val="000080"/>
              </w:rPr>
              <w:drawing>
                <wp:inline distT="0" distB="0" distL="0" distR="0">
                  <wp:extent cx="5734050" cy="4191000"/>
                  <wp:effectExtent l="19050" t="0" r="0" b="0"/>
                  <wp:docPr id="9" name="Рисунок 9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419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C07" w:rsidRPr="006D71DD" w:rsidRDefault="00DA3C07" w:rsidP="00BD4358">
            <w:pPr>
              <w:rPr>
                <w:color w:val="000080"/>
                <w:sz w:val="28"/>
                <w:szCs w:val="28"/>
              </w:rPr>
            </w:pPr>
            <w:r w:rsidRPr="006D71DD">
              <w:rPr>
                <w:color w:val="000080"/>
                <w:sz w:val="28"/>
                <w:szCs w:val="28"/>
              </w:rPr>
              <w:t xml:space="preserve">Седловина и тур на перевале Кислый со стороны реки Правая </w:t>
            </w:r>
            <w:proofErr w:type="spellStart"/>
            <w:r w:rsidRPr="006D71DD">
              <w:rPr>
                <w:color w:val="000080"/>
                <w:sz w:val="28"/>
                <w:szCs w:val="28"/>
              </w:rPr>
              <w:t>Сыгыкта</w:t>
            </w:r>
            <w:proofErr w:type="spellEnd"/>
          </w:p>
        </w:tc>
      </w:tr>
      <w:tr w:rsidR="00DA3C07" w:rsidRPr="00336C82" w:rsidTr="00BD4358">
        <w:trPr>
          <w:trHeight w:val="7088"/>
          <w:tblCellSpacing w:w="56" w:type="dxa"/>
        </w:trPr>
        <w:tc>
          <w:tcPr>
            <w:tcW w:w="9248" w:type="dxa"/>
          </w:tcPr>
          <w:p w:rsidR="00DA3C07" w:rsidRPr="006D71DD" w:rsidRDefault="00DA3C07" w:rsidP="00BD4358">
            <w:pPr>
              <w:rPr>
                <w:color w:val="000080"/>
              </w:rPr>
            </w:pPr>
            <w:r>
              <w:rPr>
                <w:noProof/>
                <w:color w:val="000080"/>
              </w:rPr>
              <w:lastRenderedPageBreak/>
              <w:drawing>
                <wp:inline distT="0" distB="0" distL="0" distR="0">
                  <wp:extent cx="5600700" cy="4130749"/>
                  <wp:effectExtent l="19050" t="0" r="0" b="0"/>
                  <wp:docPr id="10" name="Рисунок 10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4130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C07" w:rsidRPr="006D71DD" w:rsidRDefault="00DA3C07" w:rsidP="00BD4358">
            <w:pPr>
              <w:rPr>
                <w:color w:val="000080"/>
              </w:rPr>
            </w:pPr>
          </w:p>
          <w:p w:rsidR="00DA3C07" w:rsidRPr="006D71DD" w:rsidRDefault="00DA3C07" w:rsidP="00BD4358">
            <w:pPr>
              <w:rPr>
                <w:color w:val="000080"/>
                <w:sz w:val="28"/>
                <w:szCs w:val="28"/>
              </w:rPr>
            </w:pPr>
            <w:r w:rsidRPr="006D71DD">
              <w:rPr>
                <w:color w:val="000080"/>
                <w:sz w:val="28"/>
                <w:szCs w:val="28"/>
              </w:rPr>
              <w:t xml:space="preserve">Кулуар, ведущий на перевал Кислый со стороны реки </w:t>
            </w:r>
            <w:proofErr w:type="gramStart"/>
            <w:r w:rsidRPr="006D71DD">
              <w:rPr>
                <w:color w:val="000080"/>
                <w:sz w:val="28"/>
                <w:szCs w:val="28"/>
              </w:rPr>
              <w:t>Правая</w:t>
            </w:r>
            <w:proofErr w:type="gramEnd"/>
            <w:r w:rsidRPr="006D71DD">
              <w:rPr>
                <w:color w:val="000080"/>
                <w:sz w:val="28"/>
                <w:szCs w:val="28"/>
              </w:rPr>
              <w:t xml:space="preserve"> </w:t>
            </w:r>
            <w:proofErr w:type="spellStart"/>
            <w:r w:rsidRPr="006D71DD">
              <w:rPr>
                <w:color w:val="000080"/>
                <w:sz w:val="28"/>
                <w:szCs w:val="28"/>
              </w:rPr>
              <w:t>Сыгыкта</w:t>
            </w:r>
            <w:proofErr w:type="spellEnd"/>
            <w:r w:rsidRPr="006D71DD">
              <w:rPr>
                <w:color w:val="000080"/>
                <w:sz w:val="28"/>
                <w:szCs w:val="28"/>
              </w:rPr>
              <w:t>.</w:t>
            </w:r>
          </w:p>
        </w:tc>
      </w:tr>
      <w:tr w:rsidR="00DA3C07" w:rsidRPr="00336C82" w:rsidTr="00BD4358">
        <w:trPr>
          <w:trHeight w:val="7088"/>
          <w:tblCellSpacing w:w="56" w:type="dxa"/>
        </w:trPr>
        <w:tc>
          <w:tcPr>
            <w:tcW w:w="9248" w:type="dxa"/>
          </w:tcPr>
          <w:p w:rsidR="00DA3C07" w:rsidRPr="006D71DD" w:rsidRDefault="00DA3C07" w:rsidP="00BD4358">
            <w:pPr>
              <w:rPr>
                <w:color w:val="000080"/>
              </w:rPr>
            </w:pPr>
            <w:r>
              <w:rPr>
                <w:noProof/>
                <w:color w:val="000080"/>
              </w:rPr>
              <w:drawing>
                <wp:inline distT="0" distB="0" distL="0" distR="0">
                  <wp:extent cx="5648325" cy="4152900"/>
                  <wp:effectExtent l="19050" t="0" r="9525" b="0"/>
                  <wp:docPr id="11" name="Рисунок 1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325" cy="415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C07" w:rsidRPr="006D71DD" w:rsidRDefault="00DA3C07" w:rsidP="00573AFE">
            <w:pPr>
              <w:rPr>
                <w:color w:val="000080"/>
                <w:sz w:val="28"/>
                <w:szCs w:val="28"/>
              </w:rPr>
            </w:pPr>
            <w:r w:rsidRPr="006D71DD">
              <w:rPr>
                <w:color w:val="000080"/>
                <w:sz w:val="28"/>
                <w:szCs w:val="28"/>
              </w:rPr>
              <w:t xml:space="preserve">Вид со склона </w:t>
            </w:r>
            <w:proofErr w:type="spellStart"/>
            <w:r w:rsidRPr="006D71DD">
              <w:rPr>
                <w:color w:val="000080"/>
                <w:sz w:val="28"/>
                <w:szCs w:val="28"/>
              </w:rPr>
              <w:t>п</w:t>
            </w:r>
            <w:proofErr w:type="gramStart"/>
            <w:r w:rsidRPr="006D71DD">
              <w:rPr>
                <w:color w:val="000080"/>
                <w:sz w:val="28"/>
                <w:szCs w:val="28"/>
              </w:rPr>
              <w:t>.Т</w:t>
            </w:r>
            <w:proofErr w:type="gramEnd"/>
            <w:r w:rsidRPr="006D71DD">
              <w:rPr>
                <w:color w:val="000080"/>
                <w:sz w:val="28"/>
                <w:szCs w:val="28"/>
              </w:rPr>
              <w:t>риагулятор</w:t>
            </w:r>
            <w:proofErr w:type="spellEnd"/>
            <w:r w:rsidRPr="006D71DD">
              <w:rPr>
                <w:color w:val="000080"/>
                <w:sz w:val="28"/>
                <w:szCs w:val="28"/>
              </w:rPr>
              <w:t xml:space="preserve">. Слева направо - вершина </w:t>
            </w:r>
            <w:smartTag w:uri="urn:schemas-microsoft-com:office:smarttags" w:element="metricconverter">
              <w:smartTagPr>
                <w:attr w:name="ProductID" w:val="2283 м"/>
              </w:smartTagPr>
              <w:r w:rsidRPr="006D71DD">
                <w:rPr>
                  <w:color w:val="000080"/>
                  <w:sz w:val="28"/>
                  <w:szCs w:val="28"/>
                </w:rPr>
                <w:t>2283 м</w:t>
              </w:r>
            </w:smartTag>
            <w:r w:rsidRPr="006D71DD">
              <w:rPr>
                <w:color w:val="000080"/>
                <w:sz w:val="28"/>
                <w:szCs w:val="28"/>
              </w:rPr>
              <w:t xml:space="preserve">, перевал в </w:t>
            </w:r>
            <w:r w:rsidR="00573AFE">
              <w:rPr>
                <w:color w:val="000080"/>
                <w:sz w:val="28"/>
                <w:szCs w:val="28"/>
              </w:rPr>
              <w:t>с</w:t>
            </w:r>
            <w:r w:rsidRPr="006D71DD">
              <w:rPr>
                <w:color w:val="000080"/>
                <w:sz w:val="28"/>
                <w:szCs w:val="28"/>
              </w:rPr>
              <w:t xml:space="preserve">торону </w:t>
            </w:r>
            <w:proofErr w:type="spellStart"/>
            <w:r w:rsidRPr="006D71DD">
              <w:rPr>
                <w:color w:val="000080"/>
                <w:sz w:val="28"/>
                <w:szCs w:val="28"/>
              </w:rPr>
              <w:t>р</w:t>
            </w:r>
            <w:proofErr w:type="gramStart"/>
            <w:r w:rsidRPr="006D71DD">
              <w:rPr>
                <w:color w:val="000080"/>
                <w:sz w:val="28"/>
                <w:szCs w:val="28"/>
              </w:rPr>
              <w:t>.А</w:t>
            </w:r>
            <w:proofErr w:type="gramEnd"/>
            <w:r w:rsidRPr="006D71DD">
              <w:rPr>
                <w:color w:val="000080"/>
                <w:sz w:val="28"/>
                <w:szCs w:val="28"/>
              </w:rPr>
              <w:t>псат</w:t>
            </w:r>
            <w:proofErr w:type="spellEnd"/>
            <w:r w:rsidRPr="006D71DD">
              <w:rPr>
                <w:color w:val="000080"/>
                <w:sz w:val="28"/>
                <w:szCs w:val="28"/>
              </w:rPr>
              <w:t xml:space="preserve"> (≈1Б-2А), перевал Кислый</w:t>
            </w:r>
          </w:p>
        </w:tc>
      </w:tr>
    </w:tbl>
    <w:p w:rsidR="000A7A50" w:rsidRDefault="000A7A50" w:rsidP="00BD4358">
      <w:pPr>
        <w:rPr>
          <w:color w:val="000080"/>
        </w:rPr>
        <w:sectPr w:rsidR="000A7A50" w:rsidSect="007E444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9472" w:type="dxa"/>
        <w:tblCellSpacing w:w="56" w:type="dxa"/>
        <w:tblInd w:w="108" w:type="dxa"/>
        <w:tblLayout w:type="fixed"/>
        <w:tblLook w:val="0000"/>
      </w:tblPr>
      <w:tblGrid>
        <w:gridCol w:w="9472"/>
      </w:tblGrid>
      <w:tr w:rsidR="00DA3C07" w:rsidRPr="00336C82" w:rsidTr="00BD4358">
        <w:trPr>
          <w:trHeight w:val="7088"/>
          <w:tblCellSpacing w:w="56" w:type="dxa"/>
        </w:trPr>
        <w:tc>
          <w:tcPr>
            <w:tcW w:w="9248" w:type="dxa"/>
          </w:tcPr>
          <w:p w:rsidR="00DA3C07" w:rsidRPr="006D71DD" w:rsidRDefault="00DA3C07" w:rsidP="00BD4358">
            <w:pPr>
              <w:rPr>
                <w:color w:val="000080"/>
              </w:rPr>
            </w:pPr>
            <w:r>
              <w:rPr>
                <w:noProof/>
                <w:color w:val="000080"/>
              </w:rPr>
              <w:lastRenderedPageBreak/>
              <w:drawing>
                <wp:inline distT="0" distB="0" distL="0" distR="0">
                  <wp:extent cx="5657850" cy="4057650"/>
                  <wp:effectExtent l="19050" t="0" r="0" b="0"/>
                  <wp:docPr id="12" name="Рисунок 12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0" cy="405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C07" w:rsidRPr="006D71DD" w:rsidRDefault="00DA3C07" w:rsidP="00BD4358">
            <w:pPr>
              <w:rPr>
                <w:color w:val="000080"/>
              </w:rPr>
            </w:pPr>
          </w:p>
          <w:p w:rsidR="00DA3C07" w:rsidRDefault="00DA3C07" w:rsidP="00BD4358">
            <w:pPr>
              <w:rPr>
                <w:color w:val="000080"/>
                <w:sz w:val="28"/>
                <w:szCs w:val="28"/>
              </w:rPr>
            </w:pPr>
            <w:r w:rsidRPr="006D71DD">
              <w:rPr>
                <w:color w:val="000080"/>
                <w:sz w:val="28"/>
                <w:szCs w:val="28"/>
              </w:rPr>
              <w:t xml:space="preserve">Вид со склона </w:t>
            </w:r>
            <w:proofErr w:type="spellStart"/>
            <w:r w:rsidRPr="006D71DD">
              <w:rPr>
                <w:color w:val="000080"/>
                <w:sz w:val="28"/>
                <w:szCs w:val="28"/>
              </w:rPr>
              <w:t>п</w:t>
            </w:r>
            <w:proofErr w:type="gramStart"/>
            <w:r w:rsidRPr="006D71DD">
              <w:rPr>
                <w:color w:val="000080"/>
                <w:sz w:val="28"/>
                <w:szCs w:val="28"/>
              </w:rPr>
              <w:t>.Т</w:t>
            </w:r>
            <w:proofErr w:type="gramEnd"/>
            <w:r w:rsidRPr="006D71DD">
              <w:rPr>
                <w:color w:val="000080"/>
                <w:sz w:val="28"/>
                <w:szCs w:val="28"/>
              </w:rPr>
              <w:t>риагулятор</w:t>
            </w:r>
            <w:proofErr w:type="spellEnd"/>
            <w:r w:rsidRPr="006D71DD">
              <w:rPr>
                <w:color w:val="000080"/>
                <w:sz w:val="28"/>
                <w:szCs w:val="28"/>
              </w:rPr>
              <w:t xml:space="preserve">. Продолжение панорамы: слева направо - перевал Кислый, вершина </w:t>
            </w:r>
            <w:smartTag w:uri="urn:schemas-microsoft-com:office:smarttags" w:element="metricconverter">
              <w:smartTagPr>
                <w:attr w:name="ProductID" w:val="2282 м"/>
              </w:smartTagPr>
              <w:r w:rsidRPr="006D71DD">
                <w:rPr>
                  <w:color w:val="000080"/>
                  <w:sz w:val="28"/>
                  <w:szCs w:val="28"/>
                </w:rPr>
                <w:t>2282 м</w:t>
              </w:r>
            </w:smartTag>
            <w:r w:rsidRPr="006D71DD">
              <w:rPr>
                <w:color w:val="000080"/>
                <w:sz w:val="28"/>
                <w:szCs w:val="28"/>
              </w:rPr>
              <w:t>.</w:t>
            </w:r>
          </w:p>
          <w:p w:rsidR="000A7A50" w:rsidRDefault="000A7A50" w:rsidP="00BD4358">
            <w:pPr>
              <w:rPr>
                <w:color w:val="000080"/>
                <w:sz w:val="28"/>
                <w:szCs w:val="28"/>
              </w:rPr>
            </w:pPr>
          </w:p>
          <w:p w:rsidR="000A7A50" w:rsidRDefault="000A7A50" w:rsidP="00BD4358">
            <w:pPr>
              <w:rPr>
                <w:color w:val="000080"/>
                <w:sz w:val="28"/>
                <w:szCs w:val="28"/>
              </w:rPr>
            </w:pPr>
          </w:p>
          <w:p w:rsidR="000A7A50" w:rsidRDefault="000A7A50" w:rsidP="00BD4358">
            <w:pPr>
              <w:rPr>
                <w:color w:val="000080"/>
                <w:sz w:val="28"/>
                <w:szCs w:val="28"/>
              </w:rPr>
            </w:pPr>
          </w:p>
          <w:p w:rsidR="000A7A50" w:rsidRDefault="000A7A50" w:rsidP="00BD4358">
            <w:pPr>
              <w:rPr>
                <w:color w:val="000080"/>
                <w:sz w:val="28"/>
                <w:szCs w:val="28"/>
              </w:rPr>
            </w:pPr>
          </w:p>
          <w:p w:rsidR="000A7A50" w:rsidRDefault="000A7A50" w:rsidP="00BD4358">
            <w:pPr>
              <w:rPr>
                <w:color w:val="000080"/>
                <w:sz w:val="28"/>
                <w:szCs w:val="28"/>
              </w:rPr>
            </w:pPr>
          </w:p>
          <w:p w:rsidR="000A7A50" w:rsidRDefault="000A7A50" w:rsidP="00BD4358">
            <w:pPr>
              <w:rPr>
                <w:color w:val="000080"/>
                <w:sz w:val="28"/>
                <w:szCs w:val="28"/>
              </w:rPr>
            </w:pPr>
          </w:p>
          <w:p w:rsidR="000A7A50" w:rsidRDefault="000A7A50" w:rsidP="00BD4358">
            <w:pPr>
              <w:rPr>
                <w:color w:val="000080"/>
                <w:sz w:val="28"/>
                <w:szCs w:val="28"/>
              </w:rPr>
            </w:pPr>
          </w:p>
          <w:p w:rsidR="000A7A50" w:rsidRDefault="000A7A50" w:rsidP="00BD4358">
            <w:pPr>
              <w:rPr>
                <w:color w:val="000080"/>
                <w:sz w:val="28"/>
                <w:szCs w:val="28"/>
              </w:rPr>
            </w:pPr>
          </w:p>
          <w:p w:rsidR="000A7A50" w:rsidRDefault="000A7A50" w:rsidP="00BD4358">
            <w:pPr>
              <w:rPr>
                <w:color w:val="000080"/>
                <w:sz w:val="28"/>
                <w:szCs w:val="28"/>
              </w:rPr>
            </w:pPr>
          </w:p>
          <w:p w:rsidR="000A7A50" w:rsidRDefault="000A7A50" w:rsidP="00BD4358">
            <w:pPr>
              <w:rPr>
                <w:color w:val="000080"/>
                <w:sz w:val="28"/>
                <w:szCs w:val="28"/>
              </w:rPr>
            </w:pPr>
          </w:p>
          <w:p w:rsidR="000A7A50" w:rsidRDefault="000A7A50" w:rsidP="00BD4358">
            <w:pPr>
              <w:rPr>
                <w:color w:val="000080"/>
                <w:sz w:val="28"/>
                <w:szCs w:val="28"/>
              </w:rPr>
            </w:pPr>
          </w:p>
          <w:p w:rsidR="000A7A50" w:rsidRDefault="000A7A50" w:rsidP="00BD4358">
            <w:pPr>
              <w:rPr>
                <w:color w:val="000080"/>
                <w:sz w:val="28"/>
                <w:szCs w:val="28"/>
              </w:rPr>
            </w:pPr>
          </w:p>
          <w:p w:rsidR="000A7A50" w:rsidRDefault="000A7A50" w:rsidP="00BD4358">
            <w:pPr>
              <w:rPr>
                <w:color w:val="000080"/>
                <w:sz w:val="28"/>
                <w:szCs w:val="28"/>
              </w:rPr>
            </w:pPr>
          </w:p>
          <w:p w:rsidR="000A7A50" w:rsidRDefault="000A7A50" w:rsidP="00BD4358">
            <w:pPr>
              <w:rPr>
                <w:color w:val="000080"/>
                <w:sz w:val="28"/>
                <w:szCs w:val="28"/>
              </w:rPr>
            </w:pPr>
          </w:p>
          <w:p w:rsidR="000A7A50" w:rsidRPr="006D71DD" w:rsidRDefault="000A7A50" w:rsidP="00BD4358">
            <w:pPr>
              <w:rPr>
                <w:color w:val="000080"/>
                <w:sz w:val="28"/>
                <w:szCs w:val="28"/>
              </w:rPr>
            </w:pPr>
          </w:p>
        </w:tc>
      </w:tr>
    </w:tbl>
    <w:p w:rsidR="000A7A50" w:rsidRDefault="000A7A50" w:rsidP="00DA3C07">
      <w:pPr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981924" cy="2066925"/>
            <wp:effectExtent l="19050" t="0" r="0" b="0"/>
            <wp:docPr id="13" name="Рисунок 1" descr="E:\отчеты походов\отчёты Чемпионата России 2006\часть 1\6 кс Кодар Красноштанова\Фотографии\дляПаспортовПеревалов\пер. Кислый 1А\Копия Для природы Байкала сжатые\панорама цирка перевала Кислого 1А (рыжий) и цирка в.2238м, снято с пер. Тройн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четы походов\отчёты Чемпионата России 2006\часть 1\6 кс Кодар Красноштанова\Фотографии\дляПаспортовПеревалов\пер. Кислый 1А\Копия Для природы Байкала сжатые\панорама цирка перевала Кислого 1А (рыжий) и цирка в.2238м, снято с пер. Тройног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924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A50" w:rsidRDefault="000A7A50" w:rsidP="00DA3C07">
      <w:pPr>
        <w:jc w:val="both"/>
        <w:rPr>
          <w:sz w:val="24"/>
        </w:rPr>
      </w:pPr>
    </w:p>
    <w:p w:rsidR="007E444C" w:rsidRDefault="000A7A50" w:rsidP="000A7A50">
      <w:pPr>
        <w:jc w:val="both"/>
        <w:rPr>
          <w:sz w:val="28"/>
          <w:szCs w:val="28"/>
        </w:rPr>
      </w:pPr>
      <w:r w:rsidRPr="000A7A50">
        <w:rPr>
          <w:sz w:val="28"/>
          <w:szCs w:val="28"/>
        </w:rPr>
        <w:t>Панорама</w:t>
      </w:r>
      <w:r>
        <w:rPr>
          <w:sz w:val="28"/>
          <w:szCs w:val="28"/>
        </w:rPr>
        <w:t xml:space="preserve"> цирка перевала Кислого (рыжий цвет камней в центре) и цирка вершины 2238м (слева), снято со склона пика Триангулятор, со стороны перевала Тройного.</w:t>
      </w:r>
    </w:p>
    <w:p w:rsidR="000A7A50" w:rsidRDefault="000A7A50" w:rsidP="000A7A50">
      <w:pPr>
        <w:jc w:val="both"/>
        <w:rPr>
          <w:sz w:val="28"/>
          <w:szCs w:val="28"/>
        </w:rPr>
      </w:pPr>
    </w:p>
    <w:p w:rsidR="000A7A50" w:rsidRDefault="000A7A50" w:rsidP="000A7A50">
      <w:pPr>
        <w:jc w:val="both"/>
      </w:pPr>
      <w:r>
        <w:rPr>
          <w:noProof/>
        </w:rPr>
        <w:drawing>
          <wp:inline distT="0" distB="0" distL="0" distR="0">
            <wp:extent cx="5939608" cy="1419225"/>
            <wp:effectExtent l="19050" t="0" r="3992" b="0"/>
            <wp:docPr id="14" name="Рисунок 2" descr="E:\отчеты походов\отчёты Чемпионата России 2006\часть 1\6 кс Кодар Красноштанова\Фотографии\дляПаспортовПеревалов\пер. Кислый 1А\Копия Для природы Байкала сжатые\панорама с Кислого в сторону Апс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тчеты походов\отчёты Чемпионата России 2006\часть 1\6 кс Кодар Красноштанова\Фотографии\дляПаспортовПеревалов\пер. Кислый 1А\Копия Для природы Байкала сжатые\панорама с Кислого в сторону Апсат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A50" w:rsidRDefault="000A7A50" w:rsidP="000A7A50">
      <w:pPr>
        <w:jc w:val="both"/>
      </w:pPr>
    </w:p>
    <w:p w:rsidR="000A7A50" w:rsidRDefault="000A7A50" w:rsidP="000A7A50">
      <w:pPr>
        <w:jc w:val="both"/>
      </w:pPr>
      <w:r w:rsidRPr="000A7A50">
        <w:rPr>
          <w:sz w:val="28"/>
          <w:szCs w:val="28"/>
        </w:rPr>
        <w:t>Панорама</w:t>
      </w:r>
      <w:r>
        <w:rPr>
          <w:sz w:val="28"/>
          <w:szCs w:val="28"/>
        </w:rPr>
        <w:t xml:space="preserve"> цирка перевала Кислого в сторону правого притока р. </w:t>
      </w:r>
      <w:proofErr w:type="spellStart"/>
      <w:r>
        <w:rPr>
          <w:sz w:val="28"/>
          <w:szCs w:val="28"/>
        </w:rPr>
        <w:t>Апсат</w:t>
      </w:r>
      <w:proofErr w:type="spellEnd"/>
      <w:r>
        <w:rPr>
          <w:sz w:val="28"/>
          <w:szCs w:val="28"/>
        </w:rPr>
        <w:t xml:space="preserve">, снято с седловины на восток. Слева – вершина 2238м, вдали – горы </w:t>
      </w:r>
      <w:proofErr w:type="gramStart"/>
      <w:r>
        <w:rPr>
          <w:sz w:val="28"/>
          <w:szCs w:val="28"/>
        </w:rPr>
        <w:t>Восточного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Кодара</w:t>
      </w:r>
      <w:proofErr w:type="spellEnd"/>
      <w:r>
        <w:rPr>
          <w:sz w:val="28"/>
          <w:szCs w:val="28"/>
        </w:rPr>
        <w:t>. Отрог рыжего цвета справа – вероятный вариант подъёма на перевал от правого притока Апсата.</w:t>
      </w:r>
    </w:p>
    <w:sectPr w:rsidR="000A7A50" w:rsidSect="007E44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68A8" w:rsidRDefault="002268A8" w:rsidP="00DA3C07">
      <w:r>
        <w:separator/>
      </w:r>
    </w:p>
  </w:endnote>
  <w:endnote w:type="continuationSeparator" w:id="0">
    <w:p w:rsidR="002268A8" w:rsidRDefault="002268A8" w:rsidP="00DA3C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68A8" w:rsidRDefault="002268A8" w:rsidP="00DA3C07">
      <w:r>
        <w:separator/>
      </w:r>
    </w:p>
  </w:footnote>
  <w:footnote w:type="continuationSeparator" w:id="0">
    <w:p w:rsidR="002268A8" w:rsidRDefault="002268A8" w:rsidP="00DA3C07">
      <w:r>
        <w:continuationSeparator/>
      </w:r>
    </w:p>
  </w:footnote>
  <w:footnote w:id="1">
    <w:p w:rsidR="00DA3C07" w:rsidRDefault="00DA3C07" w:rsidP="00DA3C07">
      <w:pPr>
        <w:pStyle w:val="a4"/>
        <w:jc w:val="both"/>
      </w:pPr>
      <w:r>
        <w:rPr>
          <w:rStyle w:val="a6"/>
        </w:rPr>
        <w:footnoteRef/>
      </w:r>
      <w:r>
        <w:t xml:space="preserve"> ЧХВ – чистое ходовое время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3C07"/>
    <w:rsid w:val="000A7A50"/>
    <w:rsid w:val="002268A8"/>
    <w:rsid w:val="003E2CF3"/>
    <w:rsid w:val="00405CAF"/>
    <w:rsid w:val="00573AFE"/>
    <w:rsid w:val="00736710"/>
    <w:rsid w:val="007E444C"/>
    <w:rsid w:val="00AC3AE0"/>
    <w:rsid w:val="00B3203B"/>
    <w:rsid w:val="00D42EC1"/>
    <w:rsid w:val="00DA3C07"/>
    <w:rsid w:val="00DB53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C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DA3C07"/>
    <w:pPr>
      <w:keepNext/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DA3C0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basedOn w:val="a0"/>
    <w:rsid w:val="00DA3C07"/>
    <w:rPr>
      <w:color w:val="0000FF"/>
      <w:u w:val="single"/>
    </w:rPr>
  </w:style>
  <w:style w:type="paragraph" w:styleId="a4">
    <w:name w:val="footnote text"/>
    <w:basedOn w:val="a"/>
    <w:link w:val="a5"/>
    <w:semiHidden/>
    <w:rsid w:val="00DA3C07"/>
  </w:style>
  <w:style w:type="character" w:customStyle="1" w:styleId="a5">
    <w:name w:val="Текст сноски Знак"/>
    <w:basedOn w:val="a0"/>
    <w:link w:val="a4"/>
    <w:semiHidden/>
    <w:rsid w:val="00DA3C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semiHidden/>
    <w:rsid w:val="00DA3C07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DA3C0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3C0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fyufhxfyrf@yandexl.ru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838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6</cp:revision>
  <dcterms:created xsi:type="dcterms:W3CDTF">2012-11-16T15:39:00Z</dcterms:created>
  <dcterms:modified xsi:type="dcterms:W3CDTF">2012-11-16T16:20:00Z</dcterms:modified>
</cp:coreProperties>
</file>